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2B4F7FEF" w:rsidR="00FA6AC8" w:rsidRPr="00B05FFC" w:rsidRDefault="003248E4" w:rsidP="00B05FFC">
      <w:pPr>
        <w:spacing w:before="120" w:line="360" w:lineRule="auto"/>
        <w:ind w:right="-341"/>
        <w:rPr>
          <w:rFonts w:ascii="Times New Roman" w:eastAsia="Times New Roman" w:hAnsi="Times New Roman" w:cs="Times New Roman"/>
          <w:b/>
          <w:bCs/>
          <w:sz w:val="28"/>
          <w:szCs w:val="28"/>
        </w:rPr>
      </w:pPr>
      <w:r w:rsidRPr="00B05FFC">
        <w:rPr>
          <w:rFonts w:ascii="Times New Roman" w:eastAsia="Times New Roman" w:hAnsi="Times New Roman" w:cs="Times New Roman"/>
          <w:b/>
          <w:bCs/>
          <w:sz w:val="28"/>
          <w:szCs w:val="28"/>
        </w:rPr>
        <w:t>L</w:t>
      </w:r>
      <w:r w:rsidR="00797750">
        <w:rPr>
          <w:rFonts w:ascii="Times New Roman" w:eastAsia="Times New Roman" w:hAnsi="Times New Roman" w:cs="Times New Roman"/>
          <w:b/>
          <w:bCs/>
          <w:sz w:val="28"/>
          <w:szCs w:val="28"/>
        </w:rPr>
        <w:t>’</w:t>
      </w:r>
      <w:r w:rsidRPr="00B05FFC">
        <w:rPr>
          <w:rFonts w:ascii="Times New Roman" w:eastAsia="Times New Roman" w:hAnsi="Times New Roman" w:cs="Times New Roman"/>
          <w:b/>
          <w:bCs/>
          <w:sz w:val="28"/>
          <w:szCs w:val="28"/>
        </w:rPr>
        <w:t>UNESCO fête les 100 ans de la quantique</w:t>
      </w:r>
    </w:p>
    <w:p w14:paraId="00000002" w14:textId="1C5B292B" w:rsidR="00FA6AC8" w:rsidRPr="00797750" w:rsidRDefault="00797750" w:rsidP="00B05FFC">
      <w:pPr>
        <w:spacing w:before="120" w:line="360" w:lineRule="auto"/>
        <w:ind w:right="-341"/>
        <w:rPr>
          <w:rFonts w:ascii="Times New Roman" w:eastAsia="Times New Roman" w:hAnsi="Times New Roman" w:cs="Times New Roman"/>
          <w:b/>
          <w:bCs/>
          <w:sz w:val="24"/>
          <w:szCs w:val="24"/>
        </w:rPr>
      </w:pPr>
      <w:r w:rsidRPr="00797750">
        <w:rPr>
          <w:rFonts w:ascii="Times New Roman" w:eastAsia="Times New Roman" w:hAnsi="Times New Roman" w:cs="Times New Roman"/>
          <w:sz w:val="24"/>
          <w:szCs w:val="24"/>
        </w:rPr>
        <w:t xml:space="preserve">C’est en 1925 que des physiciens tels que Werner Heisenberg, Max Born, Erwin Schrödinger, Louis de Broglie et Paul Dirac ont formalisé les outils mathématiques qui ont permis les progrès prodigieux </w:t>
      </w:r>
      <w:r w:rsidRPr="00797750">
        <w:rPr>
          <w:rFonts w:ascii="Times New Roman" w:eastAsia="Roboto" w:hAnsi="Times New Roman" w:cs="Times New Roman"/>
          <w:color w:val="444746"/>
          <w:sz w:val="24"/>
          <w:szCs w:val="24"/>
          <w:highlight w:val="white"/>
        </w:rPr>
        <w:t>en physique de l’infiniment petit les années suivantes</w:t>
      </w:r>
      <w:r w:rsidRPr="00797750">
        <w:rPr>
          <w:rFonts w:ascii="Times New Roman" w:eastAsia="Times New Roman" w:hAnsi="Times New Roman" w:cs="Times New Roman"/>
          <w:sz w:val="24"/>
          <w:szCs w:val="24"/>
        </w:rPr>
        <w:t>. Notre monde ne serait pas tel qu’il est sans ces années de bouillonnement intellectuelles qui ont amené au développement de la mécanique quantique.</w:t>
      </w:r>
    </w:p>
    <w:p w14:paraId="00000003" w14:textId="77777777" w:rsidR="00FA6AC8" w:rsidRPr="00045673" w:rsidRDefault="003248E4" w:rsidP="00B05FFC">
      <w:pPr>
        <w:spacing w:before="120" w:line="360" w:lineRule="auto"/>
        <w:ind w:right="-341"/>
        <w:rPr>
          <w:rFonts w:ascii="Times New Roman" w:eastAsia="Times New Roman" w:hAnsi="Times New Roman" w:cs="Times New Roman"/>
          <w:sz w:val="22"/>
          <w:szCs w:val="22"/>
        </w:rPr>
      </w:pPr>
      <w:r w:rsidRPr="00045673">
        <w:rPr>
          <w:rFonts w:ascii="Times New Roman" w:eastAsia="Times New Roman" w:hAnsi="Times New Roman" w:cs="Times New Roman"/>
          <w:smallCaps/>
          <w:sz w:val="22"/>
          <w:szCs w:val="22"/>
        </w:rPr>
        <w:t>Par Flavien Ronteix</w:t>
      </w:r>
      <w:r w:rsidRPr="00045673">
        <w:rPr>
          <w:rFonts w:ascii="Times New Roman" w:eastAsia="Times New Roman" w:hAnsi="Times New Roman" w:cs="Times New Roman"/>
          <w:sz w:val="22"/>
          <w:szCs w:val="22"/>
        </w:rPr>
        <w:t>*</w:t>
      </w:r>
    </w:p>
    <w:p w14:paraId="00000004" w14:textId="77777777" w:rsidR="00FA6AC8" w:rsidRPr="00045673" w:rsidRDefault="00FA6AC8" w:rsidP="00B05FFC">
      <w:pPr>
        <w:spacing w:before="120" w:line="360" w:lineRule="auto"/>
        <w:ind w:right="-341"/>
        <w:rPr>
          <w:rFonts w:ascii="Times New Roman" w:eastAsia="Times New Roman" w:hAnsi="Times New Roman" w:cs="Times New Roman"/>
          <w:sz w:val="22"/>
          <w:szCs w:val="22"/>
        </w:rPr>
      </w:pPr>
    </w:p>
    <w:p w14:paraId="00000005" w14:textId="23B1F0F3"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électronique moderne, base de tout notre monde numérique, résulte de la quantique</w:t>
      </w:r>
      <w:r w:rsidRPr="00045673">
        <w:rPr>
          <w:rFonts w:ascii="Times New Roman" w:eastAsia="Times New Roman" w:hAnsi="Times New Roman" w:cs="Times New Roman"/>
          <w:sz w:val="22"/>
          <w:szCs w:val="22"/>
        </w:rPr>
        <w:t>. Les télécommunications</w:t>
      </w:r>
      <w:r w:rsidRPr="00045673">
        <w:rPr>
          <w:rFonts w:ascii="Times New Roman" w:eastAsia="Times New Roman" w:hAnsi="Times New Roman" w:cs="Times New Roman"/>
          <w:sz w:val="22"/>
          <w:szCs w:val="22"/>
        </w:rPr>
        <w:t xml:space="preserve">, les </w:t>
      </w:r>
      <w:r w:rsidRPr="00045673">
        <w:rPr>
          <w:rFonts w:ascii="Times New Roman" w:eastAsia="Times New Roman" w:hAnsi="Times New Roman" w:cs="Times New Roman"/>
          <w:sz w:val="22"/>
          <w:szCs w:val="22"/>
        </w:rPr>
        <w:t>lasers, c</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est de la quantique.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UNESCO a donc fa</w:t>
      </w:r>
      <w:r w:rsidRPr="00045673">
        <w:rPr>
          <w:rFonts w:ascii="Times New Roman" w:eastAsia="Times New Roman" w:hAnsi="Times New Roman" w:cs="Times New Roman"/>
          <w:sz w:val="22"/>
          <w:szCs w:val="22"/>
        </w:rPr>
        <w:t>it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année 2025,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année internationale des sciences et technologies quantiques, avec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initiative </w:t>
      </w:r>
      <w:r w:rsidR="00045673">
        <w:rPr>
          <w:rFonts w:ascii="Times New Roman" w:eastAsia="Times New Roman" w:hAnsi="Times New Roman" w:cs="Times New Roman"/>
          <w:sz w:val="22"/>
          <w:szCs w:val="22"/>
        </w:rPr>
        <w:t>Q</w:t>
      </w:r>
      <w:r w:rsidRPr="00045673">
        <w:rPr>
          <w:rFonts w:ascii="Times New Roman" w:eastAsia="Times New Roman" w:hAnsi="Times New Roman" w:cs="Times New Roman"/>
          <w:sz w:val="22"/>
          <w:szCs w:val="22"/>
        </w:rPr>
        <w:t>uantum</w:t>
      </w:r>
      <w:r w:rsidR="00045673">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100 afin de reconnaître et promouvoir la communauté quantique mondiale</w:t>
      </w:r>
      <w:r w:rsidR="00B05FFC">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highlight w:val="green"/>
          <w:vertAlign w:val="superscript"/>
        </w:rPr>
        <w:t>1</w:t>
      </w:r>
      <w:r w:rsidR="00B05FFC">
        <w:rPr>
          <w:rFonts w:ascii="Times New Roman" w:eastAsia="Times New Roman" w:hAnsi="Times New Roman" w:cs="Times New Roman"/>
          <w:sz w:val="22"/>
          <w:szCs w:val="22"/>
        </w:rPr>
        <w:t>).</w:t>
      </w:r>
    </w:p>
    <w:p w14:paraId="00000007" w14:textId="7574031D"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color w:val="0000FF"/>
          <w:sz w:val="22"/>
          <w:szCs w:val="22"/>
        </w:rPr>
        <w:t>Lancée les 4 et 5</w:t>
      </w:r>
      <w:r w:rsidR="00045673">
        <w:rPr>
          <w:rFonts w:ascii="Times New Roman" w:eastAsia="Times New Roman" w:hAnsi="Times New Roman" w:cs="Times New Roman"/>
          <w:color w:val="0000FF"/>
          <w:sz w:val="22"/>
          <w:szCs w:val="22"/>
        </w:rPr>
        <w:t> </w:t>
      </w:r>
      <w:r w:rsidRPr="00045673">
        <w:rPr>
          <w:rFonts w:ascii="Times New Roman" w:eastAsia="Times New Roman" w:hAnsi="Times New Roman" w:cs="Times New Roman"/>
          <w:color w:val="0000FF"/>
          <w:sz w:val="22"/>
          <w:szCs w:val="22"/>
        </w:rPr>
        <w:t>février 2025 au siège de l</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 xml:space="preserve">UNESCO à Paris, </w:t>
      </w:r>
      <w:r w:rsidRPr="00045673">
        <w:rPr>
          <w:rFonts w:ascii="Times New Roman" w:eastAsia="Times New Roman" w:hAnsi="Times New Roman" w:cs="Times New Roman"/>
          <w:color w:val="0000FF"/>
          <w:sz w:val="22"/>
          <w:szCs w:val="22"/>
        </w:rPr>
        <w:t>l</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événement</w:t>
      </w:r>
      <w:r w:rsidRPr="00045673">
        <w:rPr>
          <w:rFonts w:ascii="Times New Roman" w:eastAsia="Times New Roman" w:hAnsi="Times New Roman" w:cs="Times New Roman"/>
          <w:color w:val="0000FF"/>
          <w:sz w:val="22"/>
          <w:szCs w:val="22"/>
        </w:rPr>
        <w:t xml:space="preserve"> a </w:t>
      </w:r>
      <w:r w:rsidRPr="00045673">
        <w:rPr>
          <w:rFonts w:ascii="Times New Roman" w:eastAsia="Times New Roman" w:hAnsi="Times New Roman" w:cs="Times New Roman"/>
          <w:color w:val="0000FF"/>
          <w:sz w:val="22"/>
          <w:szCs w:val="22"/>
        </w:rPr>
        <w:t>rassemblé</w:t>
      </w:r>
      <w:r w:rsidRPr="00045673">
        <w:rPr>
          <w:rFonts w:ascii="Times New Roman" w:eastAsia="Times New Roman" w:hAnsi="Times New Roman" w:cs="Times New Roman"/>
          <w:color w:val="0000FF"/>
          <w:sz w:val="22"/>
          <w:szCs w:val="22"/>
        </w:rPr>
        <w:t xml:space="preserve"> 1</w:t>
      </w:r>
      <w:r w:rsidR="00045673">
        <w:rPr>
          <w:rFonts w:ascii="Times New Roman" w:eastAsia="Times New Roman" w:hAnsi="Times New Roman" w:cs="Times New Roman"/>
          <w:color w:val="0000FF"/>
          <w:sz w:val="22"/>
          <w:szCs w:val="22"/>
        </w:rPr>
        <w:t> </w:t>
      </w:r>
      <w:r w:rsidRPr="00045673">
        <w:rPr>
          <w:rFonts w:ascii="Times New Roman" w:eastAsia="Times New Roman" w:hAnsi="Times New Roman" w:cs="Times New Roman"/>
          <w:color w:val="0000FF"/>
          <w:sz w:val="22"/>
          <w:szCs w:val="22"/>
        </w:rPr>
        <w:t>200</w:t>
      </w:r>
      <w:r w:rsidR="00045673">
        <w:rPr>
          <w:rFonts w:ascii="Times New Roman" w:eastAsia="Times New Roman" w:hAnsi="Times New Roman" w:cs="Times New Roman"/>
          <w:color w:val="0000FF"/>
          <w:sz w:val="22"/>
          <w:szCs w:val="22"/>
        </w:rPr>
        <w:t> </w:t>
      </w:r>
      <w:r w:rsidRPr="00045673">
        <w:rPr>
          <w:rFonts w:ascii="Times New Roman" w:eastAsia="Times New Roman" w:hAnsi="Times New Roman" w:cs="Times New Roman"/>
          <w:color w:val="0000FF"/>
          <w:sz w:val="22"/>
          <w:szCs w:val="22"/>
        </w:rPr>
        <w:t xml:space="preserve">participants, parmi lesquels des lauréats du Nobel, des scientifiques du monde entier, des </w:t>
      </w:r>
      <w:r w:rsidRPr="00045673">
        <w:rPr>
          <w:rFonts w:ascii="Times New Roman" w:eastAsia="Times New Roman" w:hAnsi="Times New Roman" w:cs="Times New Roman"/>
          <w:color w:val="0000FF"/>
          <w:sz w:val="22"/>
          <w:szCs w:val="22"/>
        </w:rPr>
        <w:t>industriels</w:t>
      </w:r>
      <w:r w:rsidRPr="00045673">
        <w:rPr>
          <w:rFonts w:ascii="Times New Roman" w:eastAsia="Times New Roman" w:hAnsi="Times New Roman" w:cs="Times New Roman"/>
          <w:color w:val="0000FF"/>
          <w:sz w:val="22"/>
          <w:szCs w:val="22"/>
        </w:rPr>
        <w:t>, des associatifs, des politiques</w:t>
      </w:r>
      <w:r w:rsidRPr="00045673">
        <w:rPr>
          <w:rFonts w:ascii="Times New Roman" w:eastAsia="Times New Roman" w:hAnsi="Times New Roman" w:cs="Times New Roman"/>
          <w:sz w:val="22"/>
          <w:szCs w:val="22"/>
        </w:rPr>
        <w:t xml:space="preserve">. Elle </w:t>
      </w:r>
      <w:r w:rsidRPr="00045673">
        <w:rPr>
          <w:rFonts w:ascii="Times New Roman" w:eastAsia="Times New Roman" w:hAnsi="Times New Roman" w:cs="Times New Roman"/>
          <w:sz w:val="22"/>
          <w:szCs w:val="22"/>
        </w:rPr>
        <w:t>s</w:t>
      </w:r>
      <w:r w:rsidR="00797750">
        <w:rPr>
          <w:rFonts w:ascii="Times New Roman" w:eastAsia="Times New Roman" w:hAnsi="Times New Roman" w:cs="Times New Roman"/>
          <w:sz w:val="22"/>
          <w:szCs w:val="22"/>
        </w:rPr>
        <w:t>’</w:t>
      </w:r>
      <w:r w:rsidR="00351922">
        <w:rPr>
          <w:rFonts w:ascii="Times New Roman" w:eastAsia="Times New Roman" w:hAnsi="Times New Roman" w:cs="Times New Roman"/>
          <w:sz w:val="22"/>
          <w:szCs w:val="22"/>
        </w:rPr>
        <w:t>est achevée</w:t>
      </w:r>
      <w:r w:rsidRPr="00045673">
        <w:rPr>
          <w:rFonts w:ascii="Times New Roman" w:eastAsia="Times New Roman" w:hAnsi="Times New Roman" w:cs="Times New Roman"/>
          <w:sz w:val="22"/>
          <w:szCs w:val="22"/>
        </w:rPr>
        <w:t xml:space="preserve"> les 10 et 11</w:t>
      </w:r>
      <w:r w:rsidR="00045673">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février à Accra</w:t>
      </w:r>
      <w:r w:rsidR="00045673">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au Ghana.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objectif </w:t>
      </w:r>
      <w:r w:rsidR="00351922">
        <w:rPr>
          <w:rFonts w:ascii="Times New Roman" w:eastAsia="Times New Roman" w:hAnsi="Times New Roman" w:cs="Times New Roman"/>
          <w:sz w:val="22"/>
          <w:szCs w:val="22"/>
        </w:rPr>
        <w:t>était et reste</w:t>
      </w:r>
      <w:r w:rsidRPr="00045673">
        <w:rPr>
          <w:rFonts w:ascii="Times New Roman" w:eastAsia="Times New Roman" w:hAnsi="Times New Roman" w:cs="Times New Roman"/>
          <w:sz w:val="22"/>
          <w:szCs w:val="22"/>
        </w:rPr>
        <w:t xml:space="preserve"> clair</w:t>
      </w:r>
      <w:r w:rsidR="00045673">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faire comprendre au gra</w:t>
      </w:r>
      <w:r w:rsidRPr="00045673">
        <w:rPr>
          <w:rFonts w:ascii="Times New Roman" w:eastAsia="Times New Roman" w:hAnsi="Times New Roman" w:cs="Times New Roman"/>
          <w:sz w:val="22"/>
          <w:szCs w:val="22"/>
        </w:rPr>
        <w:t xml:space="preserve">nd public que la mécanique quantique, souvent perçue comme une discipline abstraite et réservée aux experts, est </w:t>
      </w:r>
      <w:r w:rsidRPr="00045673">
        <w:rPr>
          <w:rFonts w:ascii="Times New Roman" w:eastAsia="Times New Roman" w:hAnsi="Times New Roman" w:cs="Times New Roman"/>
          <w:sz w:val="22"/>
          <w:szCs w:val="22"/>
        </w:rPr>
        <w:t>à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origine de technologies qui façonnent déjà notre quotidien. Des ordinateur</w:t>
      </w:r>
      <w:r w:rsidR="00045673">
        <w:rPr>
          <w:rFonts w:ascii="Times New Roman" w:eastAsia="Times New Roman" w:hAnsi="Times New Roman" w:cs="Times New Roman"/>
          <w:sz w:val="22"/>
          <w:szCs w:val="22"/>
        </w:rPr>
        <w:t>s quantiques aux capteurs ultra</w:t>
      </w:r>
      <w:r w:rsidRPr="00045673">
        <w:rPr>
          <w:rFonts w:ascii="Times New Roman" w:eastAsia="Times New Roman" w:hAnsi="Times New Roman" w:cs="Times New Roman"/>
          <w:sz w:val="22"/>
          <w:szCs w:val="22"/>
        </w:rPr>
        <w:t>précis, en passant par</w:t>
      </w:r>
      <w:r w:rsidRPr="00045673">
        <w:rPr>
          <w:rFonts w:ascii="Times New Roman" w:eastAsia="Times New Roman" w:hAnsi="Times New Roman" w:cs="Times New Roman"/>
          <w:sz w:val="22"/>
          <w:szCs w:val="22"/>
        </w:rPr>
        <w:t xml:space="preserve"> les communications sécurisées, les applications sont multiples et prometteuses.</w:t>
      </w:r>
    </w:p>
    <w:p w14:paraId="00000008" w14:textId="77777777" w:rsidR="00FA6AC8" w:rsidRPr="00045673" w:rsidRDefault="00FA6AC8" w:rsidP="00B05FFC">
      <w:pPr>
        <w:spacing w:before="120" w:line="360" w:lineRule="auto"/>
        <w:ind w:right="-341"/>
        <w:jc w:val="both"/>
        <w:rPr>
          <w:rFonts w:ascii="Times New Roman" w:eastAsia="Times New Roman" w:hAnsi="Times New Roman" w:cs="Times New Roman"/>
          <w:sz w:val="22"/>
          <w:szCs w:val="22"/>
        </w:rPr>
      </w:pPr>
    </w:p>
    <w:p w14:paraId="00000009" w14:textId="3E416BD9" w:rsidR="00FA6AC8" w:rsidRPr="00045673" w:rsidRDefault="00045673" w:rsidP="00B05FFC">
      <w:pPr>
        <w:spacing w:before="120" w:line="360" w:lineRule="auto"/>
        <w:ind w:right="-341"/>
        <w:jc w:val="both"/>
        <w:rPr>
          <w:rFonts w:ascii="Times New Roman" w:eastAsia="Times New Roman" w:hAnsi="Times New Roman" w:cs="Times New Roman"/>
          <w:b/>
          <w:bCs/>
          <w:sz w:val="22"/>
          <w:szCs w:val="22"/>
        </w:rPr>
      </w:pPr>
      <w:r w:rsidRPr="00045673">
        <w:rPr>
          <w:rFonts w:ascii="Times New Roman" w:eastAsia="Times New Roman" w:hAnsi="Times New Roman" w:cs="Times New Roman"/>
          <w:b/>
          <w:bCs/>
          <w:sz w:val="22"/>
          <w:szCs w:val="22"/>
        </w:rPr>
        <w:t>LA QUANTIQUE AU SERVICE DU DÉVELOPPEMENT DURABLE</w:t>
      </w:r>
    </w:p>
    <w:p w14:paraId="0000000B" w14:textId="4531AE0A"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un des axes majeurs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Année </w:t>
      </w:r>
      <w:r w:rsidR="00045673">
        <w:rPr>
          <w:rFonts w:ascii="Times New Roman" w:eastAsia="Times New Roman" w:hAnsi="Times New Roman" w:cs="Times New Roman"/>
          <w:sz w:val="22"/>
          <w:szCs w:val="22"/>
        </w:rPr>
        <w:t>i</w:t>
      </w:r>
      <w:r w:rsidRPr="00045673">
        <w:rPr>
          <w:rFonts w:ascii="Times New Roman" w:eastAsia="Times New Roman" w:hAnsi="Times New Roman" w:cs="Times New Roman"/>
          <w:sz w:val="22"/>
          <w:szCs w:val="22"/>
        </w:rPr>
        <w:t xml:space="preserve">nternationale de la </w:t>
      </w:r>
      <w:r w:rsidR="00045673">
        <w:rPr>
          <w:rFonts w:ascii="Times New Roman" w:eastAsia="Times New Roman" w:hAnsi="Times New Roman" w:cs="Times New Roman"/>
          <w:sz w:val="22"/>
          <w:szCs w:val="22"/>
        </w:rPr>
        <w:t>q</w:t>
      </w:r>
      <w:r w:rsidRPr="00045673">
        <w:rPr>
          <w:rFonts w:ascii="Times New Roman" w:eastAsia="Times New Roman" w:hAnsi="Times New Roman" w:cs="Times New Roman"/>
          <w:sz w:val="22"/>
          <w:szCs w:val="22"/>
        </w:rPr>
        <w:t>uantique (IYQ) 2025 a été de démontrer comment les sciences quantique</w:t>
      </w:r>
      <w:r w:rsidRPr="00045673">
        <w:rPr>
          <w:rFonts w:ascii="Times New Roman" w:eastAsia="Times New Roman" w:hAnsi="Times New Roman" w:cs="Times New Roman"/>
          <w:sz w:val="22"/>
          <w:szCs w:val="22"/>
        </w:rPr>
        <w:t>s peuvent contribuer à la réalisation des 17</w:t>
      </w:r>
      <w:r w:rsidR="00045673">
        <w:rPr>
          <w:rFonts w:ascii="Times New Roman" w:eastAsia="Times New Roman" w:hAnsi="Times New Roman" w:cs="Times New Roman"/>
          <w:sz w:val="22"/>
          <w:szCs w:val="22"/>
        </w:rPr>
        <w:t> o</w:t>
      </w:r>
      <w:r w:rsidRPr="00045673">
        <w:rPr>
          <w:rFonts w:ascii="Times New Roman" w:eastAsia="Times New Roman" w:hAnsi="Times New Roman" w:cs="Times New Roman"/>
          <w:sz w:val="22"/>
          <w:szCs w:val="22"/>
        </w:rPr>
        <w:t xml:space="preserve">bjectifs de </w:t>
      </w:r>
      <w:r w:rsidR="00045673">
        <w:rPr>
          <w:rFonts w:ascii="Times New Roman" w:eastAsia="Times New Roman" w:hAnsi="Times New Roman" w:cs="Times New Roman"/>
          <w:sz w:val="22"/>
          <w:szCs w:val="22"/>
        </w:rPr>
        <w:t>d</w:t>
      </w:r>
      <w:r w:rsidRPr="00045673">
        <w:rPr>
          <w:rFonts w:ascii="Times New Roman" w:eastAsia="Times New Roman" w:hAnsi="Times New Roman" w:cs="Times New Roman"/>
          <w:sz w:val="22"/>
          <w:szCs w:val="22"/>
        </w:rPr>
        <w:t xml:space="preserve">éveloppement </w:t>
      </w:r>
      <w:r w:rsidR="00045673">
        <w:rPr>
          <w:rFonts w:ascii="Times New Roman" w:eastAsia="Times New Roman" w:hAnsi="Times New Roman" w:cs="Times New Roman"/>
          <w:sz w:val="22"/>
          <w:szCs w:val="22"/>
        </w:rPr>
        <w:t>d</w:t>
      </w:r>
      <w:r w:rsidRPr="00045673">
        <w:rPr>
          <w:rFonts w:ascii="Times New Roman" w:eastAsia="Times New Roman" w:hAnsi="Times New Roman" w:cs="Times New Roman"/>
          <w:sz w:val="22"/>
          <w:szCs w:val="22"/>
        </w:rPr>
        <w:t xml:space="preserve">urable (ODD) des Nations </w:t>
      </w:r>
      <w:r w:rsidR="00045673">
        <w:rPr>
          <w:rFonts w:ascii="Times New Roman" w:eastAsia="Times New Roman" w:hAnsi="Times New Roman" w:cs="Times New Roman"/>
          <w:sz w:val="22"/>
          <w:szCs w:val="22"/>
        </w:rPr>
        <w:t>u</w:t>
      </w:r>
      <w:r w:rsidRPr="00045673">
        <w:rPr>
          <w:rFonts w:ascii="Times New Roman" w:eastAsia="Times New Roman" w:hAnsi="Times New Roman" w:cs="Times New Roman"/>
          <w:sz w:val="22"/>
          <w:szCs w:val="22"/>
        </w:rPr>
        <w:t xml:space="preserve">nies. </w:t>
      </w:r>
      <w:r w:rsidRPr="00045673">
        <w:rPr>
          <w:rFonts w:ascii="Times New Roman" w:eastAsia="Times New Roman" w:hAnsi="Times New Roman" w:cs="Times New Roman"/>
          <w:color w:val="0000FF"/>
          <w:sz w:val="22"/>
          <w:szCs w:val="22"/>
        </w:rPr>
        <w:t>Les chercheurs ont mis en avant plusieurs domaines d</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application,</w:t>
      </w:r>
      <w:r w:rsidR="00351922">
        <w:rPr>
          <w:rFonts w:ascii="Times New Roman" w:eastAsia="Times New Roman" w:hAnsi="Times New Roman" w:cs="Times New Roman"/>
          <w:color w:val="0000FF"/>
          <w:sz w:val="22"/>
          <w:szCs w:val="22"/>
        </w:rPr>
        <w:t xml:space="preserve"> notamment</w:t>
      </w:r>
      <w:r w:rsidRPr="00045673">
        <w:rPr>
          <w:rFonts w:ascii="Times New Roman" w:eastAsia="Times New Roman" w:hAnsi="Times New Roman" w:cs="Times New Roman"/>
          <w:color w:val="0000FF"/>
          <w:sz w:val="22"/>
          <w:szCs w:val="22"/>
        </w:rPr>
        <w:t xml:space="preserve"> la lutte contre le </w:t>
      </w:r>
      <w:r w:rsidRPr="00045673">
        <w:rPr>
          <w:rFonts w:ascii="Times New Roman" w:eastAsia="Times New Roman" w:hAnsi="Times New Roman" w:cs="Times New Roman"/>
          <w:color w:val="0000FF"/>
          <w:sz w:val="22"/>
          <w:szCs w:val="22"/>
        </w:rPr>
        <w:t xml:space="preserve">dérèglement </w:t>
      </w:r>
      <w:r w:rsidRPr="00045673">
        <w:rPr>
          <w:rFonts w:ascii="Times New Roman" w:eastAsia="Times New Roman" w:hAnsi="Times New Roman" w:cs="Times New Roman"/>
          <w:color w:val="0000FF"/>
          <w:sz w:val="22"/>
          <w:szCs w:val="22"/>
        </w:rPr>
        <w:t>climatique, l</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énergie et la santé.</w:t>
      </w:r>
    </w:p>
    <w:p w14:paraId="0000000D" w14:textId="5F43C154"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BE0D6A">
        <w:rPr>
          <w:rFonts w:ascii="Times New Roman" w:eastAsia="Times New Roman" w:hAnsi="Times New Roman" w:cs="Times New Roman"/>
          <w:i/>
          <w:sz w:val="22"/>
          <w:szCs w:val="22"/>
        </w:rPr>
        <w:t>La lutte contre l</w:t>
      </w:r>
      <w:r w:rsidRPr="00BE0D6A">
        <w:rPr>
          <w:rFonts w:ascii="Times New Roman" w:eastAsia="Times New Roman" w:hAnsi="Times New Roman" w:cs="Times New Roman"/>
          <w:i/>
          <w:sz w:val="22"/>
          <w:szCs w:val="22"/>
        </w:rPr>
        <w:t xml:space="preserve">e </w:t>
      </w:r>
      <w:r w:rsidR="00351922">
        <w:rPr>
          <w:rFonts w:ascii="Times New Roman" w:eastAsia="Times New Roman" w:hAnsi="Times New Roman" w:cs="Times New Roman"/>
          <w:i/>
          <w:sz w:val="22"/>
          <w:szCs w:val="22"/>
        </w:rPr>
        <w:t>dérèglement</w:t>
      </w:r>
      <w:r w:rsidRPr="00BE0D6A">
        <w:rPr>
          <w:rFonts w:ascii="Times New Roman" w:eastAsia="Times New Roman" w:hAnsi="Times New Roman" w:cs="Times New Roman"/>
          <w:i/>
          <w:sz w:val="22"/>
          <w:szCs w:val="22"/>
        </w:rPr>
        <w:t xml:space="preserve"> climatique</w:t>
      </w:r>
      <w:r w:rsidR="00BE0D6A">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Les ordinateurs quantiques permettent de modéliser des scénarios climatiques avec une précision inédite, aidant ainsi à anticiper les impacts du réchauffement et à optimiser les stratégies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atténuation. Par ailleurs, les capteurs quantiques </w:t>
      </w:r>
      <w:r w:rsidRPr="00045673">
        <w:rPr>
          <w:rFonts w:ascii="Times New Roman" w:eastAsia="Times New Roman" w:hAnsi="Times New Roman" w:cs="Times New Roman"/>
          <w:sz w:val="22"/>
          <w:szCs w:val="22"/>
        </w:rPr>
        <w:t xml:space="preserve">offrent des outils </w:t>
      </w:r>
      <w:r w:rsidR="00351922">
        <w:rPr>
          <w:rFonts w:ascii="Times New Roman" w:eastAsia="Times New Roman" w:hAnsi="Times New Roman" w:cs="Times New Roman"/>
          <w:sz w:val="22"/>
          <w:szCs w:val="22"/>
        </w:rPr>
        <w:t>extrêmement</w:t>
      </w:r>
      <w:r w:rsidRPr="00045673">
        <w:rPr>
          <w:rFonts w:ascii="Times New Roman" w:eastAsia="Times New Roman" w:hAnsi="Times New Roman" w:cs="Times New Roman"/>
          <w:sz w:val="22"/>
          <w:szCs w:val="22"/>
        </w:rPr>
        <w:t xml:space="preserve"> performants pour surveiller la qualité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air, les émissions de gaz à effet de serre ou encore la déforestation.</w:t>
      </w:r>
    </w:p>
    <w:p w14:paraId="0000000F" w14:textId="4292A548"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BE0D6A">
        <w:rPr>
          <w:rFonts w:ascii="Times New Roman" w:eastAsia="Times New Roman" w:hAnsi="Times New Roman" w:cs="Times New Roman"/>
          <w:i/>
          <w:sz w:val="22"/>
          <w:szCs w:val="22"/>
        </w:rPr>
        <w:lastRenderedPageBreak/>
        <w:t>L</w:t>
      </w:r>
      <w:r w:rsidR="00797750">
        <w:rPr>
          <w:rFonts w:ascii="Times New Roman" w:eastAsia="Times New Roman" w:hAnsi="Times New Roman" w:cs="Times New Roman"/>
          <w:i/>
          <w:sz w:val="22"/>
          <w:szCs w:val="22"/>
        </w:rPr>
        <w:t>’</w:t>
      </w:r>
      <w:r w:rsidRPr="00BE0D6A">
        <w:rPr>
          <w:rFonts w:ascii="Times New Roman" w:eastAsia="Times New Roman" w:hAnsi="Times New Roman" w:cs="Times New Roman"/>
          <w:i/>
          <w:sz w:val="22"/>
          <w:szCs w:val="22"/>
        </w:rPr>
        <w:t>énergie</w:t>
      </w:r>
      <w:r w:rsidR="00BE0D6A">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Les technologies quantiques ouvrent la voie </w:t>
      </w:r>
      <w:r w:rsidRPr="00045673">
        <w:rPr>
          <w:rFonts w:ascii="Times New Roman" w:eastAsia="Times New Roman" w:hAnsi="Times New Roman" w:cs="Times New Roman"/>
          <w:sz w:val="22"/>
          <w:szCs w:val="22"/>
        </w:rPr>
        <w:t>à</w:t>
      </w:r>
      <w:r w:rsidRPr="00045673">
        <w:rPr>
          <w:rFonts w:ascii="Times New Roman" w:eastAsia="Times New Roman" w:hAnsi="Times New Roman" w:cs="Times New Roman"/>
          <w:sz w:val="22"/>
          <w:szCs w:val="22"/>
        </w:rPr>
        <w:t xml:space="preserve"> </w:t>
      </w:r>
      <w:r w:rsidRPr="00045673">
        <w:rPr>
          <w:rFonts w:ascii="Times New Roman" w:eastAsia="Times New Roman" w:hAnsi="Times New Roman" w:cs="Times New Roman"/>
          <w:sz w:val="22"/>
          <w:szCs w:val="22"/>
        </w:rPr>
        <w:t>des</w:t>
      </w:r>
      <w:r w:rsidRPr="00045673">
        <w:rPr>
          <w:rFonts w:ascii="Times New Roman" w:eastAsia="Times New Roman" w:hAnsi="Times New Roman" w:cs="Times New Roman"/>
          <w:sz w:val="22"/>
          <w:szCs w:val="22"/>
        </w:rPr>
        <w:t xml:space="preserve"> matériaux plus efficaces pour le stockage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énergie</w:t>
      </w:r>
      <w:r w:rsidRPr="00045673">
        <w:rPr>
          <w:rFonts w:ascii="Times New Roman" w:eastAsia="Times New Roman" w:hAnsi="Times New Roman" w:cs="Times New Roman"/>
          <w:sz w:val="22"/>
          <w:szCs w:val="22"/>
        </w:rPr>
        <w:t>, ainsi qu</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à des réseaux électriques </w:t>
      </w:r>
      <w:r w:rsidR="00351922">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intelligents</w:t>
      </w:r>
      <w:r w:rsidR="00351922">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xml:space="preserve"> capables de réduire les pertes et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intégrer davantage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énergies renouvelables.</w:t>
      </w:r>
    </w:p>
    <w:p w14:paraId="00000011" w14:textId="7C7004D6"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BE0D6A">
        <w:rPr>
          <w:rFonts w:ascii="Times New Roman" w:eastAsia="Times New Roman" w:hAnsi="Times New Roman" w:cs="Times New Roman"/>
          <w:i/>
          <w:sz w:val="22"/>
          <w:szCs w:val="22"/>
        </w:rPr>
        <w:t>La santé</w:t>
      </w:r>
      <w:r w:rsidR="00BE0D6A">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imagerie médicale quantique, comme la </w:t>
      </w:r>
      <w:r w:rsidR="00BE0D6A">
        <w:rPr>
          <w:rFonts w:ascii="Times New Roman" w:eastAsia="Times New Roman" w:hAnsi="Times New Roman" w:cs="Times New Roman"/>
          <w:sz w:val="22"/>
          <w:szCs w:val="22"/>
        </w:rPr>
        <w:t>r</w:t>
      </w:r>
      <w:r w:rsidRPr="00045673">
        <w:rPr>
          <w:rFonts w:ascii="Times New Roman" w:eastAsia="Times New Roman" w:hAnsi="Times New Roman" w:cs="Times New Roman"/>
          <w:sz w:val="22"/>
          <w:szCs w:val="22"/>
        </w:rPr>
        <w:t xml:space="preserve">ésonance </w:t>
      </w:r>
      <w:r w:rsidR="00BE0D6A">
        <w:rPr>
          <w:rFonts w:ascii="Times New Roman" w:eastAsia="Times New Roman" w:hAnsi="Times New Roman" w:cs="Times New Roman"/>
          <w:sz w:val="22"/>
          <w:szCs w:val="22"/>
        </w:rPr>
        <w:t>m</w:t>
      </w:r>
      <w:r w:rsidRPr="00045673">
        <w:rPr>
          <w:rFonts w:ascii="Times New Roman" w:eastAsia="Times New Roman" w:hAnsi="Times New Roman" w:cs="Times New Roman"/>
          <w:sz w:val="22"/>
          <w:szCs w:val="22"/>
        </w:rPr>
        <w:t xml:space="preserve">agnétique </w:t>
      </w:r>
      <w:r w:rsidR="00BE0D6A">
        <w:rPr>
          <w:rFonts w:ascii="Times New Roman" w:eastAsia="Times New Roman" w:hAnsi="Times New Roman" w:cs="Times New Roman"/>
          <w:sz w:val="22"/>
          <w:szCs w:val="22"/>
        </w:rPr>
        <w:t>n</w:t>
      </w:r>
      <w:r w:rsidRPr="00045673">
        <w:rPr>
          <w:rFonts w:ascii="Times New Roman" w:eastAsia="Times New Roman" w:hAnsi="Times New Roman" w:cs="Times New Roman"/>
          <w:sz w:val="22"/>
          <w:szCs w:val="22"/>
        </w:rPr>
        <w:t xml:space="preserve">ucléaire (RMN, </w:t>
      </w:r>
      <w:r w:rsidRPr="00045673">
        <w:rPr>
          <w:rFonts w:ascii="Times New Roman" w:eastAsia="Times New Roman" w:hAnsi="Times New Roman" w:cs="Times New Roman"/>
          <w:sz w:val="22"/>
          <w:szCs w:val="22"/>
        </w:rPr>
        <w:t>couramment</w:t>
      </w:r>
      <w:r w:rsidRPr="00045673">
        <w:rPr>
          <w:rFonts w:ascii="Times New Roman" w:eastAsia="Times New Roman" w:hAnsi="Times New Roman" w:cs="Times New Roman"/>
          <w:sz w:val="22"/>
          <w:szCs w:val="22"/>
        </w:rPr>
        <w:t xml:space="preserve"> </w:t>
      </w:r>
      <w:r w:rsidRPr="00045673">
        <w:rPr>
          <w:rFonts w:ascii="Times New Roman" w:eastAsia="Times New Roman" w:hAnsi="Times New Roman" w:cs="Times New Roman"/>
          <w:sz w:val="22"/>
          <w:szCs w:val="22"/>
        </w:rPr>
        <w:t>appelée IRM</w:t>
      </w:r>
      <w:r w:rsidRPr="00045673">
        <w:rPr>
          <w:rFonts w:ascii="Times New Roman" w:eastAsia="Times New Roman" w:hAnsi="Times New Roman" w:cs="Times New Roman"/>
          <w:sz w:val="22"/>
          <w:szCs w:val="22"/>
        </w:rPr>
        <w:t xml:space="preserve">) de nouvelle </w:t>
      </w:r>
      <w:r w:rsidRPr="00045673">
        <w:rPr>
          <w:rFonts w:ascii="Times New Roman" w:eastAsia="Times New Roman" w:hAnsi="Times New Roman" w:cs="Times New Roman"/>
          <w:sz w:val="22"/>
          <w:szCs w:val="22"/>
        </w:rPr>
        <w:t>génération, permet des diagnostics plus précis et moins invasifs. Les ordinateurs et algorithmes quantiques pourraient également révolutionner la manière dont on découvre de nouveaux médicaments.</w:t>
      </w:r>
    </w:p>
    <w:p w14:paraId="00000013" w14:textId="4F360E3A"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Ces avancées illustrent comment la science quantique, souve</w:t>
      </w:r>
      <w:r w:rsidRPr="00045673">
        <w:rPr>
          <w:rFonts w:ascii="Times New Roman" w:eastAsia="Times New Roman" w:hAnsi="Times New Roman" w:cs="Times New Roman"/>
          <w:sz w:val="22"/>
          <w:szCs w:val="22"/>
        </w:rPr>
        <w:t xml:space="preserve">nt perçue comme </w:t>
      </w:r>
      <w:r w:rsidR="00351922">
        <w:rPr>
          <w:rFonts w:ascii="Times New Roman" w:eastAsia="Times New Roman" w:hAnsi="Times New Roman" w:cs="Times New Roman"/>
          <w:sz w:val="22"/>
          <w:szCs w:val="22"/>
        </w:rPr>
        <w:t xml:space="preserve">purement </w:t>
      </w:r>
      <w:r w:rsidRPr="00045673">
        <w:rPr>
          <w:rFonts w:ascii="Times New Roman" w:eastAsia="Times New Roman" w:hAnsi="Times New Roman" w:cs="Times New Roman"/>
          <w:sz w:val="22"/>
          <w:szCs w:val="22"/>
        </w:rPr>
        <w:t>théorique, peut avoir un impact tangible sur les défis les plus urgents de notre époque.</w:t>
      </w:r>
    </w:p>
    <w:p w14:paraId="00000014" w14:textId="77777777" w:rsidR="00FA6AC8" w:rsidRPr="00045673" w:rsidRDefault="00FA6AC8" w:rsidP="00B05FFC">
      <w:pPr>
        <w:spacing w:before="120" w:line="360" w:lineRule="auto"/>
        <w:ind w:right="-341"/>
        <w:jc w:val="both"/>
        <w:rPr>
          <w:rFonts w:ascii="Times New Roman" w:eastAsia="Times New Roman" w:hAnsi="Times New Roman" w:cs="Times New Roman"/>
          <w:sz w:val="22"/>
          <w:szCs w:val="22"/>
        </w:rPr>
      </w:pPr>
    </w:p>
    <w:p w14:paraId="00000015" w14:textId="4F2DBE2F" w:rsidR="00FA6AC8" w:rsidRPr="00045673" w:rsidRDefault="00BE0D6A" w:rsidP="00B05FFC">
      <w:pPr>
        <w:spacing w:before="120" w:line="360" w:lineRule="auto"/>
        <w:ind w:right="-341"/>
        <w:jc w:val="both"/>
        <w:rPr>
          <w:rFonts w:ascii="Times New Roman" w:eastAsia="Times New Roman" w:hAnsi="Times New Roman" w:cs="Times New Roman"/>
          <w:b/>
          <w:bCs/>
          <w:sz w:val="22"/>
          <w:szCs w:val="22"/>
        </w:rPr>
      </w:pPr>
      <w:r w:rsidRPr="00045673">
        <w:rPr>
          <w:rFonts w:ascii="Times New Roman" w:eastAsia="Times New Roman" w:hAnsi="Times New Roman" w:cs="Times New Roman"/>
          <w:b/>
          <w:bCs/>
          <w:sz w:val="22"/>
          <w:szCs w:val="22"/>
        </w:rPr>
        <w:t>RENDRE LA QUANTIQUE ACCESSIBLE À TOUS</w:t>
      </w:r>
    </w:p>
    <w:p w14:paraId="00000017" w14:textId="62066A10"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color w:val="0000FF"/>
          <w:sz w:val="22"/>
          <w:szCs w:val="22"/>
        </w:rPr>
        <w:t>L</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un des défis majeurs de l</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IYQ</w:t>
      </w:r>
      <w:r w:rsidR="00351922">
        <w:rPr>
          <w:rFonts w:ascii="Times New Roman" w:eastAsia="Times New Roman" w:hAnsi="Times New Roman" w:cs="Times New Roman"/>
          <w:color w:val="0000FF"/>
          <w:sz w:val="22"/>
          <w:szCs w:val="22"/>
        </w:rPr>
        <w:t xml:space="preserve"> 2025</w:t>
      </w:r>
      <w:r w:rsidRPr="00045673">
        <w:rPr>
          <w:rFonts w:ascii="Times New Roman" w:eastAsia="Times New Roman" w:hAnsi="Times New Roman" w:cs="Times New Roman"/>
          <w:color w:val="0000FF"/>
          <w:sz w:val="22"/>
          <w:szCs w:val="22"/>
        </w:rPr>
        <w:t xml:space="preserve"> a été de rendre les concepts quantiques accessibles à un public non spécialisé</w:t>
      </w:r>
      <w:r w:rsidRPr="00045673">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Pour y parvenir, des centaines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événements ont été organisés à travers le monde</w:t>
      </w:r>
      <w:r w:rsidR="00BE0D6A">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ateliers dans les écoles, conférences grand public, expositions interactives</w:t>
      </w:r>
      <w:r w:rsidR="00351922">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et même des concours de vulgarisation scientifique.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objectif était de briser les barrières en</w:t>
      </w:r>
      <w:r w:rsidR="00351922">
        <w:rPr>
          <w:rFonts w:ascii="Times New Roman" w:eastAsia="Times New Roman" w:hAnsi="Times New Roman" w:cs="Times New Roman"/>
          <w:sz w:val="22"/>
          <w:szCs w:val="22"/>
        </w:rPr>
        <w:t>tre la science et la société</w:t>
      </w:r>
      <w:r w:rsidRPr="00045673">
        <w:rPr>
          <w:rFonts w:ascii="Times New Roman" w:eastAsia="Times New Roman" w:hAnsi="Times New Roman" w:cs="Times New Roman"/>
          <w:sz w:val="22"/>
          <w:szCs w:val="22"/>
        </w:rPr>
        <w:t xml:space="preserve"> en montrant que la mécanique quantique n</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est pas seulement une théorie complexe, mais aussi une source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innovation et de progrès.</w:t>
      </w:r>
    </w:p>
    <w:p w14:paraId="00000019" w14:textId="7DFCB479"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En Italie, comme dans de nombreux autres pays, des universités et des centres de recherche ont</w:t>
      </w:r>
      <w:r w:rsidRPr="00045673">
        <w:rPr>
          <w:rFonts w:ascii="Times New Roman" w:eastAsia="Times New Roman" w:hAnsi="Times New Roman" w:cs="Times New Roman"/>
          <w:sz w:val="22"/>
          <w:szCs w:val="22"/>
        </w:rPr>
        <w:t xml:space="preserve"> </w:t>
      </w:r>
      <w:r w:rsidR="00351922">
        <w:rPr>
          <w:rFonts w:ascii="Times New Roman" w:eastAsia="Times New Roman" w:hAnsi="Times New Roman" w:cs="Times New Roman"/>
          <w:sz w:val="22"/>
          <w:szCs w:val="22"/>
        </w:rPr>
        <w:t>organisé</w:t>
      </w:r>
      <w:r w:rsidRPr="00045673">
        <w:rPr>
          <w:rFonts w:ascii="Times New Roman" w:eastAsia="Times New Roman" w:hAnsi="Times New Roman" w:cs="Times New Roman"/>
          <w:sz w:val="22"/>
          <w:szCs w:val="22"/>
        </w:rPr>
        <w:t xml:space="preserve"> des journées portes ouvertes</w:t>
      </w:r>
      <w:r w:rsidR="00351922">
        <w:rPr>
          <w:rFonts w:ascii="Times New Roman" w:eastAsia="Times New Roman" w:hAnsi="Times New Roman" w:cs="Times New Roman"/>
          <w:sz w:val="22"/>
          <w:szCs w:val="22"/>
        </w:rPr>
        <w:t xml:space="preserve"> afin de permettre</w:t>
      </w:r>
      <w:r w:rsidRPr="00045673">
        <w:rPr>
          <w:rFonts w:ascii="Times New Roman" w:eastAsia="Times New Roman" w:hAnsi="Times New Roman" w:cs="Times New Roman"/>
          <w:sz w:val="22"/>
          <w:szCs w:val="22"/>
        </w:rPr>
        <w:t xml:space="preserve"> aux visiteurs de découvrir les laboratoires où se fabriquent les technologies de demain. Des plate</w:t>
      </w:r>
      <w:r w:rsidR="00BE0D6A">
        <w:rPr>
          <w:rFonts w:ascii="Times New Roman" w:eastAsia="Times New Roman" w:hAnsi="Times New Roman" w:cs="Times New Roman"/>
          <w:sz w:val="22"/>
          <w:szCs w:val="22"/>
        </w:rPr>
        <w:t>s-</w:t>
      </w:r>
      <w:r w:rsidRPr="00045673">
        <w:rPr>
          <w:rFonts w:ascii="Times New Roman" w:eastAsia="Times New Roman" w:hAnsi="Times New Roman" w:cs="Times New Roman"/>
          <w:sz w:val="22"/>
          <w:szCs w:val="22"/>
        </w:rPr>
        <w:t xml:space="preserve">formes en ligne, comme la </w:t>
      </w:r>
      <w:r w:rsidRPr="00045673">
        <w:rPr>
          <w:rFonts w:ascii="Times New Roman" w:eastAsia="Times New Roman" w:hAnsi="Times New Roman" w:cs="Times New Roman"/>
          <w:sz w:val="22"/>
          <w:szCs w:val="22"/>
        </w:rPr>
        <w:t>Quantum Resource Library</w:t>
      </w:r>
      <w:r w:rsidRPr="00045673">
        <w:rPr>
          <w:rFonts w:ascii="Times New Roman" w:eastAsia="Times New Roman" w:hAnsi="Times New Roman" w:cs="Times New Roman"/>
          <w:sz w:val="22"/>
          <w:szCs w:val="22"/>
        </w:rPr>
        <w:t>, ont également été mises à disposition</w:t>
      </w:r>
      <w:r w:rsidRPr="00045673">
        <w:rPr>
          <w:rFonts w:ascii="Times New Roman" w:eastAsia="Times New Roman" w:hAnsi="Times New Roman" w:cs="Times New Roman"/>
          <w:sz w:val="22"/>
          <w:szCs w:val="22"/>
        </w:rPr>
        <w:t xml:space="preserve"> pour offrir des ressources éducatives gratuites, adaptées à tous les niveaux de connaissance.</w:t>
      </w:r>
    </w:p>
    <w:p w14:paraId="0000001B" w14:textId="0F0F707B"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Un autre aspect important de cette année a été la promotion de la diversité et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inclusion dans les sciences quantiques. Les données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UNESCO ont révélé q</w:t>
      </w:r>
      <w:r w:rsidRPr="00045673">
        <w:rPr>
          <w:rFonts w:ascii="Times New Roman" w:eastAsia="Times New Roman" w:hAnsi="Times New Roman" w:cs="Times New Roman"/>
          <w:sz w:val="22"/>
          <w:szCs w:val="22"/>
        </w:rPr>
        <w:t>ue les femmes ne représentaient que 2</w:t>
      </w:r>
      <w:r w:rsidR="00BE0D6A">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des candidats aux postes dans ce secteur. Pour remédier à cette sous-représentation, des programmes de mentorat et des bourses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études ont été lancés, encourageant </w:t>
      </w:r>
      <w:r w:rsidRPr="00045673">
        <w:rPr>
          <w:rFonts w:ascii="Times New Roman" w:eastAsia="Times New Roman" w:hAnsi="Times New Roman" w:cs="Times New Roman"/>
          <w:sz w:val="22"/>
          <w:szCs w:val="22"/>
        </w:rPr>
        <w:t xml:space="preserve">jeunes filles et </w:t>
      </w:r>
      <w:r w:rsidRPr="00045673">
        <w:rPr>
          <w:rFonts w:ascii="Times New Roman" w:eastAsia="Times New Roman" w:hAnsi="Times New Roman" w:cs="Times New Roman"/>
          <w:sz w:val="22"/>
          <w:szCs w:val="22"/>
        </w:rPr>
        <w:t>femmes à s</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orienter vers d</w:t>
      </w:r>
      <w:r w:rsidRPr="00045673">
        <w:rPr>
          <w:rFonts w:ascii="Times New Roman" w:eastAsia="Times New Roman" w:hAnsi="Times New Roman" w:cs="Times New Roman"/>
          <w:sz w:val="22"/>
          <w:szCs w:val="22"/>
        </w:rPr>
        <w:t>es carrières scientifiques dans ce domaine.</w:t>
      </w:r>
    </w:p>
    <w:p w14:paraId="0000001C" w14:textId="77777777" w:rsidR="00FA6AC8" w:rsidRPr="00045673" w:rsidRDefault="00FA6AC8" w:rsidP="00B05FFC">
      <w:pPr>
        <w:spacing w:before="120" w:line="360" w:lineRule="auto"/>
        <w:ind w:right="-341"/>
        <w:jc w:val="both"/>
        <w:rPr>
          <w:rFonts w:ascii="Times New Roman" w:eastAsia="Times New Roman" w:hAnsi="Times New Roman" w:cs="Times New Roman"/>
          <w:sz w:val="22"/>
          <w:szCs w:val="22"/>
        </w:rPr>
      </w:pPr>
    </w:p>
    <w:p w14:paraId="0000001D" w14:textId="26D3E419" w:rsidR="00FA6AC8" w:rsidRPr="00045673" w:rsidRDefault="00BE0D6A" w:rsidP="00B05FFC">
      <w:pPr>
        <w:spacing w:before="120" w:line="360" w:lineRule="auto"/>
        <w:ind w:right="-341"/>
        <w:jc w:val="both"/>
        <w:rPr>
          <w:rFonts w:ascii="Times New Roman" w:eastAsia="Times New Roman" w:hAnsi="Times New Roman" w:cs="Times New Roman"/>
          <w:b/>
          <w:bCs/>
          <w:sz w:val="22"/>
          <w:szCs w:val="22"/>
        </w:rPr>
      </w:pPr>
      <w:r w:rsidRPr="00045673">
        <w:rPr>
          <w:rFonts w:ascii="Times New Roman" w:eastAsia="Times New Roman" w:hAnsi="Times New Roman" w:cs="Times New Roman"/>
          <w:b/>
          <w:bCs/>
          <w:sz w:val="22"/>
          <w:szCs w:val="22"/>
        </w:rPr>
        <w:t>L</w:t>
      </w:r>
      <w:r w:rsidR="00797750">
        <w:rPr>
          <w:rFonts w:ascii="Times New Roman" w:eastAsia="Times New Roman" w:hAnsi="Times New Roman" w:cs="Times New Roman"/>
          <w:b/>
          <w:bCs/>
          <w:sz w:val="22"/>
          <w:szCs w:val="22"/>
        </w:rPr>
        <w:t>’</w:t>
      </w:r>
      <w:r w:rsidRPr="00045673">
        <w:rPr>
          <w:rFonts w:ascii="Times New Roman" w:eastAsia="Times New Roman" w:hAnsi="Times New Roman" w:cs="Times New Roman"/>
          <w:b/>
          <w:bCs/>
          <w:sz w:val="22"/>
          <w:szCs w:val="22"/>
        </w:rPr>
        <w:t>INNOVATION MISE À L</w:t>
      </w:r>
      <w:r w:rsidR="00797750">
        <w:rPr>
          <w:rFonts w:ascii="Times New Roman" w:eastAsia="Times New Roman" w:hAnsi="Times New Roman" w:cs="Times New Roman"/>
          <w:b/>
          <w:bCs/>
          <w:sz w:val="22"/>
          <w:szCs w:val="22"/>
        </w:rPr>
        <w:t>’</w:t>
      </w:r>
      <w:r w:rsidRPr="00045673">
        <w:rPr>
          <w:rFonts w:ascii="Times New Roman" w:eastAsia="Times New Roman" w:hAnsi="Times New Roman" w:cs="Times New Roman"/>
          <w:b/>
          <w:bCs/>
          <w:sz w:val="22"/>
          <w:szCs w:val="22"/>
        </w:rPr>
        <w:t>HONNEUR</w:t>
      </w:r>
    </w:p>
    <w:p w14:paraId="0000001F" w14:textId="794DFDA9"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IYQ</w:t>
      </w:r>
      <w:r w:rsidR="00CD26A1">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xml:space="preserve">2025 a été </w:t>
      </w:r>
      <w:r w:rsidRPr="00045673">
        <w:rPr>
          <w:rFonts w:ascii="Times New Roman" w:eastAsia="Times New Roman" w:hAnsi="Times New Roman" w:cs="Times New Roman"/>
          <w:color w:val="0000FF"/>
          <w:sz w:val="22"/>
          <w:szCs w:val="22"/>
        </w:rPr>
        <w:t>l</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occasion de présenter au grand public les dernières percées technologiques issues de la recherche quantique. On peut citer l</w:t>
      </w:r>
      <w:r w:rsidR="00797750">
        <w:rPr>
          <w:rFonts w:ascii="Times New Roman" w:eastAsia="Times New Roman" w:hAnsi="Times New Roman" w:cs="Times New Roman"/>
          <w:color w:val="0000FF"/>
          <w:sz w:val="22"/>
          <w:szCs w:val="22"/>
        </w:rPr>
        <w:t>’</w:t>
      </w:r>
      <w:r w:rsidRPr="00045673">
        <w:rPr>
          <w:rFonts w:ascii="Times New Roman" w:eastAsia="Times New Roman" w:hAnsi="Times New Roman" w:cs="Times New Roman"/>
          <w:color w:val="0000FF"/>
          <w:sz w:val="22"/>
          <w:szCs w:val="22"/>
        </w:rPr>
        <w:t>informatique quantique</w:t>
      </w:r>
      <w:r w:rsidR="00BE0D6A">
        <w:rPr>
          <w:rFonts w:ascii="Times New Roman" w:eastAsia="Times New Roman" w:hAnsi="Times New Roman" w:cs="Times New Roman"/>
          <w:color w:val="0000FF"/>
          <w:sz w:val="22"/>
          <w:szCs w:val="22"/>
        </w:rPr>
        <w:t>,</w:t>
      </w:r>
      <w:r w:rsidRPr="00045673">
        <w:rPr>
          <w:rFonts w:ascii="Times New Roman" w:eastAsia="Times New Roman" w:hAnsi="Times New Roman" w:cs="Times New Roman"/>
          <w:sz w:val="22"/>
          <w:szCs w:val="22"/>
        </w:rPr>
        <w:t xml:space="preserve"> </w:t>
      </w:r>
      <w:r w:rsidRPr="00CD26A1">
        <w:rPr>
          <w:rFonts w:ascii="Times New Roman" w:eastAsia="Times New Roman" w:hAnsi="Times New Roman" w:cs="Times New Roman"/>
          <w:sz w:val="22"/>
          <w:szCs w:val="22"/>
          <w:highlight w:val="yellow"/>
        </w:rPr>
        <w:t>où</w:t>
      </w:r>
      <w:r w:rsidRPr="00045673">
        <w:rPr>
          <w:rFonts w:ascii="Times New Roman" w:eastAsia="Times New Roman" w:hAnsi="Times New Roman" w:cs="Times New Roman"/>
          <w:sz w:val="22"/>
          <w:szCs w:val="22"/>
        </w:rPr>
        <w:t xml:space="preserve"> des entreprises et des laboratoires de recherche ont démontré les capacités des ordinateurs quantiques à résoudre des pro</w:t>
      </w:r>
      <w:r w:rsidRPr="00045673">
        <w:rPr>
          <w:rFonts w:ascii="Times New Roman" w:eastAsia="Times New Roman" w:hAnsi="Times New Roman" w:cs="Times New Roman"/>
          <w:sz w:val="22"/>
          <w:szCs w:val="22"/>
        </w:rPr>
        <w:lastRenderedPageBreak/>
        <w:t>blèmes jusqu</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alors insolubles pour les machines classiques</w:t>
      </w:r>
      <w:r w:rsidR="00BE0D6A">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xml:space="preserve">; </w:t>
      </w:r>
      <w:r w:rsidR="00BE0D6A">
        <w:rPr>
          <w:rFonts w:ascii="Times New Roman" w:eastAsia="Times New Roman" w:hAnsi="Times New Roman" w:cs="Times New Roman"/>
          <w:color w:val="0000FF"/>
          <w:sz w:val="22"/>
          <w:szCs w:val="22"/>
        </w:rPr>
        <w:t>l</w:t>
      </w:r>
      <w:r w:rsidRPr="00045673">
        <w:rPr>
          <w:rFonts w:ascii="Times New Roman" w:eastAsia="Times New Roman" w:hAnsi="Times New Roman" w:cs="Times New Roman"/>
          <w:color w:val="0000FF"/>
          <w:sz w:val="22"/>
          <w:szCs w:val="22"/>
        </w:rPr>
        <w:t>es communications quantiques</w:t>
      </w:r>
      <w:r w:rsidR="00CD26A1">
        <w:rPr>
          <w:rFonts w:ascii="Times New Roman" w:eastAsia="Times New Roman" w:hAnsi="Times New Roman" w:cs="Times New Roman"/>
          <w:color w:val="0000FF"/>
          <w:sz w:val="22"/>
          <w:szCs w:val="22"/>
        </w:rPr>
        <w:t> :</w:t>
      </w:r>
      <w:r w:rsidRPr="00045673">
        <w:rPr>
          <w:rFonts w:ascii="Times New Roman" w:eastAsia="Times New Roman" w:hAnsi="Times New Roman" w:cs="Times New Roman"/>
          <w:sz w:val="22"/>
          <w:szCs w:val="22"/>
        </w:rPr>
        <w:t xml:space="preserve"> basé</w:t>
      </w:r>
      <w:r w:rsidR="00CD26A1">
        <w:rPr>
          <w:rFonts w:ascii="Times New Roman" w:eastAsia="Times New Roman" w:hAnsi="Times New Roman" w:cs="Times New Roman"/>
          <w:sz w:val="22"/>
          <w:szCs w:val="22"/>
        </w:rPr>
        <w:t>e</w:t>
      </w:r>
      <w:r w:rsidRPr="00045673">
        <w:rPr>
          <w:rFonts w:ascii="Times New Roman" w:eastAsia="Times New Roman" w:hAnsi="Times New Roman" w:cs="Times New Roman"/>
          <w:sz w:val="22"/>
          <w:szCs w:val="22"/>
        </w:rPr>
        <w:t>s sur les principes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intrication qua</w:t>
      </w:r>
      <w:r w:rsidRPr="00045673">
        <w:rPr>
          <w:rFonts w:ascii="Times New Roman" w:eastAsia="Times New Roman" w:hAnsi="Times New Roman" w:cs="Times New Roman"/>
          <w:sz w:val="22"/>
          <w:szCs w:val="22"/>
        </w:rPr>
        <w:t xml:space="preserve">ntique, </w:t>
      </w:r>
      <w:r w:rsidR="00CD26A1">
        <w:rPr>
          <w:rFonts w:ascii="Times New Roman" w:eastAsia="Times New Roman" w:hAnsi="Times New Roman" w:cs="Times New Roman"/>
          <w:sz w:val="22"/>
          <w:szCs w:val="22"/>
        </w:rPr>
        <w:t xml:space="preserve">elles </w:t>
      </w:r>
      <w:r w:rsidRPr="00045673">
        <w:rPr>
          <w:rFonts w:ascii="Times New Roman" w:eastAsia="Times New Roman" w:hAnsi="Times New Roman" w:cs="Times New Roman"/>
          <w:sz w:val="22"/>
          <w:szCs w:val="22"/>
        </w:rPr>
        <w:t>promettent une sécurité inviolable</w:t>
      </w:r>
      <w:r w:rsidR="00BE0D6A">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xml:space="preserve">; </w:t>
      </w:r>
      <w:r w:rsidR="00BE0D6A">
        <w:rPr>
          <w:rFonts w:ascii="Times New Roman" w:eastAsia="Times New Roman" w:hAnsi="Times New Roman" w:cs="Times New Roman"/>
          <w:color w:val="0000FF"/>
          <w:sz w:val="22"/>
          <w:szCs w:val="22"/>
        </w:rPr>
        <w:t>l</w:t>
      </w:r>
      <w:r w:rsidRPr="00045673">
        <w:rPr>
          <w:rFonts w:ascii="Times New Roman" w:eastAsia="Times New Roman" w:hAnsi="Times New Roman" w:cs="Times New Roman"/>
          <w:color w:val="0000FF"/>
          <w:sz w:val="22"/>
          <w:szCs w:val="22"/>
        </w:rPr>
        <w:t>a métrologie quantique</w:t>
      </w:r>
      <w:r w:rsidR="00CD26A1">
        <w:rPr>
          <w:rFonts w:ascii="Times New Roman" w:eastAsia="Times New Roman" w:hAnsi="Times New Roman" w:cs="Times New Roman"/>
          <w:color w:val="0000FF"/>
          <w:sz w:val="22"/>
          <w:szCs w:val="22"/>
        </w:rPr>
        <w:t> :</w:t>
      </w:r>
      <w:r w:rsidRPr="00045673">
        <w:rPr>
          <w:rFonts w:ascii="Times New Roman" w:eastAsia="Times New Roman" w:hAnsi="Times New Roman" w:cs="Times New Roman"/>
          <w:sz w:val="22"/>
          <w:szCs w:val="22"/>
        </w:rPr>
        <w:t xml:space="preserve"> avec les horloges atomiques et les capteurs quantiques dont les précisions ont atteint des niveaux </w:t>
      </w:r>
      <w:r w:rsidRPr="00045673">
        <w:rPr>
          <w:rFonts w:ascii="Times New Roman" w:eastAsia="Times New Roman" w:hAnsi="Times New Roman" w:cs="Times New Roman"/>
          <w:sz w:val="22"/>
          <w:szCs w:val="22"/>
        </w:rPr>
        <w:t xml:space="preserve">inégalés, </w:t>
      </w:r>
      <w:r w:rsidR="00CD26A1">
        <w:rPr>
          <w:rFonts w:ascii="Times New Roman" w:eastAsia="Times New Roman" w:hAnsi="Times New Roman" w:cs="Times New Roman"/>
          <w:sz w:val="22"/>
          <w:szCs w:val="22"/>
        </w:rPr>
        <w:t xml:space="preserve">elle </w:t>
      </w:r>
      <w:r w:rsidRPr="00045673">
        <w:rPr>
          <w:rFonts w:ascii="Times New Roman" w:eastAsia="Times New Roman" w:hAnsi="Times New Roman" w:cs="Times New Roman"/>
          <w:sz w:val="22"/>
          <w:szCs w:val="22"/>
        </w:rPr>
        <w:t>ouvr</w:t>
      </w:r>
      <w:r w:rsidRPr="00045673">
        <w:rPr>
          <w:rFonts w:ascii="Times New Roman" w:eastAsia="Times New Roman" w:hAnsi="Times New Roman" w:cs="Times New Roman"/>
          <w:sz w:val="22"/>
          <w:szCs w:val="22"/>
        </w:rPr>
        <w:t>e</w:t>
      </w:r>
      <w:r w:rsidRPr="00045673">
        <w:rPr>
          <w:rFonts w:ascii="Times New Roman" w:eastAsia="Times New Roman" w:hAnsi="Times New Roman" w:cs="Times New Roman"/>
          <w:sz w:val="22"/>
          <w:szCs w:val="22"/>
        </w:rPr>
        <w:t xml:space="preserve"> la voie à des applications dans la navigation, la géodésie</w:t>
      </w:r>
      <w:r w:rsidR="00BE0D6A">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e</w:t>
      </w:r>
      <w:r w:rsidRPr="00045673">
        <w:rPr>
          <w:rFonts w:ascii="Times New Roman" w:eastAsia="Times New Roman" w:hAnsi="Times New Roman" w:cs="Times New Roman"/>
          <w:sz w:val="22"/>
          <w:szCs w:val="22"/>
        </w:rPr>
        <w:t>t même la détection précoce de catastrophes naturelles.</w:t>
      </w:r>
    </w:p>
    <w:p w14:paraId="00000021" w14:textId="1A4FC9FB"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Ces innovations, autrefois cantonnées aux laboratoires, sont désormais sur le point de transformer des industries entières, avec des répercussions potentielles sur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économie, la sécurité et la quali</w:t>
      </w:r>
      <w:r w:rsidRPr="00045673">
        <w:rPr>
          <w:rFonts w:ascii="Times New Roman" w:eastAsia="Times New Roman" w:hAnsi="Times New Roman" w:cs="Times New Roman"/>
          <w:sz w:val="22"/>
          <w:szCs w:val="22"/>
        </w:rPr>
        <w:t>té de vie.</w:t>
      </w:r>
    </w:p>
    <w:p w14:paraId="00000022" w14:textId="77777777" w:rsidR="00FA6AC8" w:rsidRPr="00045673" w:rsidRDefault="00FA6AC8" w:rsidP="00B05FFC">
      <w:pPr>
        <w:spacing w:before="120" w:line="360" w:lineRule="auto"/>
        <w:ind w:right="-341"/>
        <w:jc w:val="both"/>
        <w:rPr>
          <w:rFonts w:ascii="Times New Roman" w:eastAsia="Times New Roman" w:hAnsi="Times New Roman" w:cs="Times New Roman"/>
          <w:sz w:val="22"/>
          <w:szCs w:val="22"/>
        </w:rPr>
      </w:pPr>
    </w:p>
    <w:p w14:paraId="00000023" w14:textId="32162B75" w:rsidR="00FA6AC8" w:rsidRPr="00045673" w:rsidRDefault="00BE0D6A" w:rsidP="00B05FFC">
      <w:pPr>
        <w:spacing w:before="120" w:line="360" w:lineRule="auto"/>
        <w:ind w:right="-340"/>
        <w:jc w:val="both"/>
        <w:rPr>
          <w:rFonts w:ascii="Times New Roman" w:eastAsia="Times New Roman" w:hAnsi="Times New Roman" w:cs="Times New Roman"/>
          <w:b/>
          <w:bCs/>
          <w:sz w:val="22"/>
          <w:szCs w:val="22"/>
        </w:rPr>
      </w:pPr>
      <w:r w:rsidRPr="00045673">
        <w:rPr>
          <w:rFonts w:ascii="Times New Roman" w:eastAsia="Times New Roman" w:hAnsi="Times New Roman" w:cs="Times New Roman"/>
          <w:b/>
          <w:bCs/>
          <w:sz w:val="22"/>
          <w:szCs w:val="22"/>
        </w:rPr>
        <w:t>LA COOPÉRATION INTERNATIONALE</w:t>
      </w:r>
    </w:p>
    <w:p w14:paraId="00000025" w14:textId="289CB3C9"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IYQ</w:t>
      </w:r>
      <w:r w:rsidR="00CD26A1">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2025 a été marquée par une collaboration internationale exceptionnelle. Sous la coordination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UNESCO et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American Physical Society (APS), près de 60</w:t>
      </w:r>
      <w:r w:rsidR="00BE0D6A">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xml:space="preserve">pays ont participé à cette initiative, organisant </w:t>
      </w:r>
      <w:r w:rsidRPr="00045673">
        <w:rPr>
          <w:rFonts w:ascii="Times New Roman" w:eastAsia="Times New Roman" w:hAnsi="Times New Roman" w:cs="Times New Roman"/>
          <w:sz w:val="22"/>
          <w:szCs w:val="22"/>
        </w:rPr>
        <w:t>des événements et partageant leurs avancées scientifiques. Des partenariats ont été noués entre universités, centres de recherche, entreprises et gouvernements, créant un écosystème mondial dédié à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avancement des sciences quantiques.</w:t>
      </w:r>
    </w:p>
    <w:p w14:paraId="00000027" w14:textId="42870ACB"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En Europe, le progr</w:t>
      </w:r>
      <w:r w:rsidR="00BE0D6A">
        <w:rPr>
          <w:rFonts w:ascii="Times New Roman" w:eastAsia="Times New Roman" w:hAnsi="Times New Roman" w:cs="Times New Roman"/>
          <w:sz w:val="22"/>
          <w:szCs w:val="22"/>
        </w:rPr>
        <w:t>amme « </w:t>
      </w:r>
      <w:r w:rsidRPr="00045673">
        <w:rPr>
          <w:rFonts w:ascii="Times New Roman" w:eastAsia="Times New Roman" w:hAnsi="Times New Roman" w:cs="Times New Roman"/>
          <w:sz w:val="22"/>
          <w:szCs w:val="22"/>
        </w:rPr>
        <w:t>Quantum Flagship</w:t>
      </w:r>
      <w:r w:rsidR="00BE0D6A">
        <w:rPr>
          <w:rFonts w:ascii="Times New Roman" w:eastAsia="Times New Roman" w:hAnsi="Times New Roman" w:cs="Times New Roman"/>
          <w:sz w:val="22"/>
          <w:szCs w:val="22"/>
        </w:rPr>
        <w:t> »</w:t>
      </w:r>
      <w:r w:rsidRPr="00045673">
        <w:rPr>
          <w:rFonts w:ascii="Times New Roman" w:eastAsia="Times New Roman" w:hAnsi="Times New Roman" w:cs="Times New Roman"/>
          <w:sz w:val="22"/>
          <w:szCs w:val="22"/>
        </w:rPr>
        <w:t xml:space="preserve"> a joué un rôle central en présentant les résultats de ses projets phares, t</w:t>
      </w:r>
      <w:r w:rsidR="00BE0D6A">
        <w:rPr>
          <w:rFonts w:ascii="Times New Roman" w:eastAsia="Times New Roman" w:hAnsi="Times New Roman" w:cs="Times New Roman"/>
          <w:sz w:val="22"/>
          <w:szCs w:val="22"/>
        </w:rPr>
        <w:t>andis qu</w:t>
      </w:r>
      <w:r w:rsidR="00797750">
        <w:rPr>
          <w:rFonts w:ascii="Times New Roman" w:eastAsia="Times New Roman" w:hAnsi="Times New Roman" w:cs="Times New Roman"/>
          <w:sz w:val="22"/>
          <w:szCs w:val="22"/>
        </w:rPr>
        <w:t>’</w:t>
      </w:r>
      <w:r w:rsidR="00BE0D6A">
        <w:rPr>
          <w:rFonts w:ascii="Times New Roman" w:eastAsia="Times New Roman" w:hAnsi="Times New Roman" w:cs="Times New Roman"/>
          <w:sz w:val="22"/>
          <w:szCs w:val="22"/>
        </w:rPr>
        <w:t>en Asie et en Amérique</w:t>
      </w:r>
      <w:r w:rsidRPr="00045673">
        <w:rPr>
          <w:rFonts w:ascii="Times New Roman" w:eastAsia="Times New Roman" w:hAnsi="Times New Roman" w:cs="Times New Roman"/>
          <w:sz w:val="22"/>
          <w:szCs w:val="22"/>
        </w:rPr>
        <w:t xml:space="preserve"> des initiatives similaires ont vu le jour. Cette synergie internationale </w:t>
      </w:r>
      <w:r w:rsidRPr="00045673">
        <w:rPr>
          <w:rFonts w:ascii="Times New Roman" w:eastAsia="Times New Roman" w:hAnsi="Times New Roman" w:cs="Times New Roman"/>
          <w:sz w:val="22"/>
          <w:szCs w:val="22"/>
        </w:rPr>
        <w:t xml:space="preserve">non seulement </w:t>
      </w:r>
      <w:r w:rsidR="00BE0D6A" w:rsidRPr="00045673">
        <w:rPr>
          <w:rFonts w:ascii="Times New Roman" w:eastAsia="Times New Roman" w:hAnsi="Times New Roman" w:cs="Times New Roman"/>
          <w:sz w:val="22"/>
          <w:szCs w:val="22"/>
        </w:rPr>
        <w:t xml:space="preserve">a </w:t>
      </w:r>
      <w:r w:rsidRPr="00045673">
        <w:rPr>
          <w:rFonts w:ascii="Times New Roman" w:eastAsia="Times New Roman" w:hAnsi="Times New Roman" w:cs="Times New Roman"/>
          <w:sz w:val="22"/>
          <w:szCs w:val="22"/>
        </w:rPr>
        <w:t>accéléré les progrès scientifiques,</w:t>
      </w:r>
      <w:r w:rsidRPr="00045673">
        <w:rPr>
          <w:rFonts w:ascii="Times New Roman" w:eastAsia="Times New Roman" w:hAnsi="Times New Roman" w:cs="Times New Roman"/>
          <w:sz w:val="22"/>
          <w:szCs w:val="22"/>
        </w:rPr>
        <w:t xml:space="preserve"> mais a aussi renforcé les liens entre les communautés de recherche, favorisant un échange continu de connaissances et de bonnes pratiques.</w:t>
      </w:r>
    </w:p>
    <w:p w14:paraId="00000028" w14:textId="77777777" w:rsidR="00FA6AC8" w:rsidRPr="00045673" w:rsidRDefault="00FA6AC8" w:rsidP="00B05FFC">
      <w:pPr>
        <w:spacing w:before="120" w:line="360" w:lineRule="auto"/>
        <w:ind w:right="-341"/>
        <w:jc w:val="both"/>
        <w:rPr>
          <w:rFonts w:ascii="Times New Roman" w:eastAsia="Times New Roman" w:hAnsi="Times New Roman" w:cs="Times New Roman"/>
          <w:sz w:val="22"/>
          <w:szCs w:val="22"/>
        </w:rPr>
      </w:pPr>
    </w:p>
    <w:p w14:paraId="00000029" w14:textId="4C14A50F" w:rsidR="00FA6AC8" w:rsidRPr="00045673" w:rsidRDefault="00BE0D6A" w:rsidP="00B05FFC">
      <w:pPr>
        <w:spacing w:before="120" w:line="360" w:lineRule="auto"/>
        <w:ind w:right="-341"/>
        <w:jc w:val="both"/>
        <w:rPr>
          <w:rFonts w:ascii="Times New Roman" w:eastAsia="Times New Roman" w:hAnsi="Times New Roman" w:cs="Times New Roman"/>
          <w:b/>
          <w:bCs/>
          <w:sz w:val="22"/>
          <w:szCs w:val="22"/>
        </w:rPr>
      </w:pPr>
      <w:r w:rsidRPr="00045673">
        <w:rPr>
          <w:rFonts w:ascii="Times New Roman" w:eastAsia="Times New Roman" w:hAnsi="Times New Roman" w:cs="Times New Roman"/>
          <w:b/>
          <w:bCs/>
          <w:sz w:val="22"/>
          <w:szCs w:val="22"/>
        </w:rPr>
        <w:t>FIN DE L</w:t>
      </w:r>
      <w:r w:rsidR="00797750">
        <w:rPr>
          <w:rFonts w:ascii="Times New Roman" w:eastAsia="Times New Roman" w:hAnsi="Times New Roman" w:cs="Times New Roman"/>
          <w:b/>
          <w:bCs/>
          <w:sz w:val="22"/>
          <w:szCs w:val="22"/>
        </w:rPr>
        <w:t>’</w:t>
      </w:r>
      <w:r w:rsidRPr="00045673">
        <w:rPr>
          <w:rFonts w:ascii="Times New Roman" w:eastAsia="Times New Roman" w:hAnsi="Times New Roman" w:cs="Times New Roman"/>
          <w:b/>
          <w:bCs/>
          <w:sz w:val="22"/>
          <w:szCs w:val="22"/>
        </w:rPr>
        <w:t>ANNÉE</w:t>
      </w:r>
    </w:p>
    <w:p w14:paraId="0000002B" w14:textId="009DB55A"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Année internationale des sciences et technologies quantiques 2025 a été bien plus qu</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une célébrat</w:t>
      </w:r>
      <w:r w:rsidRPr="00045673">
        <w:rPr>
          <w:rFonts w:ascii="Times New Roman" w:eastAsia="Times New Roman" w:hAnsi="Times New Roman" w:cs="Times New Roman"/>
          <w:sz w:val="22"/>
          <w:szCs w:val="22"/>
        </w:rPr>
        <w:t>ion, elle fut un catalyseur pour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innovation,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éducation et la collaboration mondiale. Son </w:t>
      </w:r>
      <w:r w:rsidRPr="00045673">
        <w:rPr>
          <w:rFonts w:ascii="Times New Roman" w:eastAsia="Times New Roman" w:hAnsi="Times New Roman" w:cs="Times New Roman"/>
          <w:sz w:val="22"/>
          <w:szCs w:val="22"/>
        </w:rPr>
        <w:t>héritage</w:t>
      </w:r>
      <w:r w:rsidRPr="00045673">
        <w:rPr>
          <w:rFonts w:ascii="Times New Roman" w:eastAsia="Times New Roman" w:hAnsi="Times New Roman" w:cs="Times New Roman"/>
          <w:sz w:val="22"/>
          <w:szCs w:val="22"/>
        </w:rPr>
        <w:t xml:space="preserve"> est déjà tangible. Elle a permis de sensibiliser des millions de </w:t>
      </w:r>
      <w:r w:rsidRPr="00045673">
        <w:rPr>
          <w:rFonts w:ascii="Times New Roman" w:eastAsia="Times New Roman" w:hAnsi="Times New Roman" w:cs="Times New Roman"/>
          <w:sz w:val="22"/>
          <w:szCs w:val="22"/>
        </w:rPr>
        <w:t>personnes</w:t>
      </w:r>
      <w:r w:rsidRPr="00045673">
        <w:rPr>
          <w:rFonts w:ascii="Times New Roman" w:eastAsia="Times New Roman" w:hAnsi="Times New Roman" w:cs="Times New Roman"/>
          <w:sz w:val="22"/>
          <w:szCs w:val="22"/>
        </w:rPr>
        <w:t xml:space="preserve"> tout en </w:t>
      </w:r>
      <w:r w:rsidRPr="00045673">
        <w:rPr>
          <w:rFonts w:ascii="Times New Roman" w:eastAsia="Times New Roman" w:hAnsi="Times New Roman" w:cs="Times New Roman"/>
          <w:sz w:val="22"/>
          <w:szCs w:val="22"/>
        </w:rPr>
        <w:t>inspirant une</w:t>
      </w:r>
      <w:r w:rsidRPr="00045673">
        <w:rPr>
          <w:rFonts w:ascii="Times New Roman" w:eastAsia="Times New Roman" w:hAnsi="Times New Roman" w:cs="Times New Roman"/>
          <w:sz w:val="22"/>
          <w:szCs w:val="22"/>
        </w:rPr>
        <w:t xml:space="preserve"> nouvelle génération de scientifiques et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ingénieurs. </w:t>
      </w:r>
      <w:r w:rsidRPr="00045673">
        <w:rPr>
          <w:rFonts w:ascii="Times New Roman" w:eastAsia="Times New Roman" w:hAnsi="Times New Roman" w:cs="Times New Roman"/>
          <w:color w:val="0000FF"/>
          <w:sz w:val="22"/>
          <w:szCs w:val="22"/>
        </w:rPr>
        <w:t xml:space="preserve">Les efforts déployés pour promouvoir la diversité dans les sciences quantiques et pour rendre ces connaissances compréhensibles </w:t>
      </w:r>
      <w:r w:rsidRPr="00045673">
        <w:rPr>
          <w:rFonts w:ascii="Times New Roman" w:eastAsia="Times New Roman" w:hAnsi="Times New Roman" w:cs="Times New Roman"/>
          <w:color w:val="0000FF"/>
          <w:sz w:val="22"/>
          <w:szCs w:val="22"/>
        </w:rPr>
        <w:t>par</w:t>
      </w:r>
      <w:r w:rsidRPr="00045673">
        <w:rPr>
          <w:rFonts w:ascii="Times New Roman" w:eastAsia="Times New Roman" w:hAnsi="Times New Roman" w:cs="Times New Roman"/>
          <w:color w:val="0000FF"/>
          <w:sz w:val="22"/>
          <w:szCs w:val="22"/>
        </w:rPr>
        <w:t xml:space="preserve"> tous sont essentiels pour une société plus informée</w:t>
      </w:r>
      <w:r w:rsidRPr="00045673">
        <w:rPr>
          <w:rFonts w:ascii="Times New Roman" w:eastAsia="Times New Roman" w:hAnsi="Times New Roman" w:cs="Times New Roman"/>
          <w:sz w:val="22"/>
          <w:szCs w:val="22"/>
        </w:rPr>
        <w:t>, d</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autant </w:t>
      </w:r>
      <w:r w:rsidRPr="00045673">
        <w:rPr>
          <w:rFonts w:ascii="Times New Roman" w:eastAsia="Times New Roman" w:hAnsi="Times New Roman" w:cs="Times New Roman"/>
          <w:sz w:val="22"/>
          <w:szCs w:val="22"/>
        </w:rPr>
        <w:t>que les fausses informations et mythes autour de la quantique</w:t>
      </w:r>
      <w:r w:rsidRPr="00045673">
        <w:rPr>
          <w:rFonts w:ascii="Times New Roman" w:eastAsia="Times New Roman" w:hAnsi="Times New Roman" w:cs="Times New Roman"/>
          <w:sz w:val="22"/>
          <w:szCs w:val="22"/>
        </w:rPr>
        <w:t xml:space="preserve"> sont nombreux</w:t>
      </w:r>
      <w:r w:rsidR="00CD26A1">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 xml:space="preserve"> Enfin, </w:t>
      </w:r>
      <w:r w:rsidR="00CD26A1">
        <w:rPr>
          <w:rFonts w:ascii="Times New Roman" w:eastAsia="Times New Roman" w:hAnsi="Times New Roman" w:cs="Times New Roman"/>
          <w:sz w:val="22"/>
          <w:szCs w:val="22"/>
        </w:rPr>
        <w:t>il faut souligner</w:t>
      </w:r>
      <w:r w:rsidR="0092474D">
        <w:rPr>
          <w:rFonts w:ascii="Times New Roman" w:eastAsia="Times New Roman" w:hAnsi="Times New Roman" w:cs="Times New Roman"/>
          <w:sz w:val="22"/>
          <w:szCs w:val="22"/>
        </w:rPr>
        <w:t xml:space="preserve"> la mise</w:t>
      </w:r>
      <w:r w:rsidRPr="00045673">
        <w:rPr>
          <w:rFonts w:ascii="Times New Roman" w:eastAsia="Times New Roman" w:hAnsi="Times New Roman" w:cs="Times New Roman"/>
          <w:sz w:val="22"/>
          <w:szCs w:val="22"/>
        </w:rPr>
        <w:t xml:space="preserve"> en lumière </w:t>
      </w:r>
      <w:r w:rsidR="0092474D">
        <w:rPr>
          <w:rFonts w:ascii="Times New Roman" w:eastAsia="Times New Roman" w:hAnsi="Times New Roman" w:cs="Times New Roman"/>
          <w:sz w:val="22"/>
          <w:szCs w:val="22"/>
        </w:rPr>
        <w:t>d</w:t>
      </w:r>
      <w:r w:rsidRPr="00045673">
        <w:rPr>
          <w:rFonts w:ascii="Times New Roman" w:eastAsia="Times New Roman" w:hAnsi="Times New Roman" w:cs="Times New Roman"/>
          <w:sz w:val="22"/>
          <w:szCs w:val="22"/>
        </w:rPr>
        <w:t xml:space="preserve">es avancées de la mécanique quantique </w:t>
      </w:r>
      <w:bookmarkStart w:id="0" w:name="_GoBack"/>
      <w:bookmarkEnd w:id="0"/>
      <w:r w:rsidRPr="00045673">
        <w:rPr>
          <w:rFonts w:ascii="Times New Roman" w:eastAsia="Times New Roman" w:hAnsi="Times New Roman" w:cs="Times New Roman"/>
          <w:sz w:val="22"/>
          <w:szCs w:val="22"/>
        </w:rPr>
        <w:t>en montrant comment celles-ci peuvent répondre aux défis contemporains.</w:t>
      </w:r>
    </w:p>
    <w:p w14:paraId="0000002D" w14:textId="036024EF" w:rsidR="00FA6AC8" w:rsidRPr="00045673" w:rsidRDefault="003248E4" w:rsidP="00B05FFC">
      <w:pPr>
        <w:spacing w:before="120" w:line="360" w:lineRule="auto"/>
        <w:ind w:right="-341"/>
        <w:jc w:val="both"/>
        <w:rPr>
          <w:rFonts w:ascii="Times New Roman" w:eastAsia="Times New Roman" w:hAnsi="Times New Roman" w:cs="Times New Roman"/>
          <w:sz w:val="22"/>
          <w:szCs w:val="22"/>
        </w:rPr>
      </w:pPr>
      <w:bookmarkStart w:id="1" w:name="_heading=h.7sl3mms90u2x" w:colFirst="0" w:colLast="0"/>
      <w:bookmarkEnd w:id="1"/>
      <w:r w:rsidRPr="00045673">
        <w:rPr>
          <w:rFonts w:ascii="Times New Roman" w:eastAsia="Times New Roman" w:hAnsi="Times New Roman" w:cs="Times New Roman"/>
          <w:sz w:val="22"/>
          <w:szCs w:val="22"/>
        </w:rPr>
        <w:t>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ONU et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UNESCO ont fait de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année 2026 l</w:t>
      </w:r>
      <w:r w:rsidR="00797750">
        <w:rPr>
          <w:rFonts w:ascii="Times New Roman" w:eastAsia="Times New Roman" w:hAnsi="Times New Roman" w:cs="Times New Roman"/>
          <w:sz w:val="22"/>
          <w:szCs w:val="22"/>
        </w:rPr>
        <w:t>’</w:t>
      </w:r>
      <w:r w:rsidRPr="00045673">
        <w:rPr>
          <w:rFonts w:ascii="Times New Roman" w:eastAsia="Times New Roman" w:hAnsi="Times New Roman" w:cs="Times New Roman"/>
          <w:sz w:val="22"/>
          <w:szCs w:val="22"/>
        </w:rPr>
        <w:t>année des agricultrices du monde entier et des bén</w:t>
      </w:r>
      <w:r w:rsidRPr="00045673">
        <w:rPr>
          <w:rFonts w:ascii="Times New Roman" w:eastAsia="Times New Roman" w:hAnsi="Times New Roman" w:cs="Times New Roman"/>
          <w:sz w:val="22"/>
          <w:szCs w:val="22"/>
        </w:rPr>
        <w:t>évoles pour le développement durable.</w:t>
      </w:r>
    </w:p>
    <w:p w14:paraId="2A879C76" w14:textId="2F8A1684" w:rsidR="00B05FFC" w:rsidRPr="00B05FFC" w:rsidRDefault="00B05FFC" w:rsidP="00B05FFC">
      <w:pPr>
        <w:spacing w:before="120" w:line="360" w:lineRule="auto"/>
        <w:ind w:right="-341"/>
        <w:jc w:val="right"/>
        <w:rPr>
          <w:rFonts w:ascii="Times New Roman" w:eastAsia="Times New Roman" w:hAnsi="Times New Roman" w:cs="Times New Roman"/>
          <w:sz w:val="22"/>
          <w:szCs w:val="22"/>
        </w:rPr>
      </w:pPr>
      <w:r w:rsidRPr="00045673">
        <w:rPr>
          <w:rFonts w:ascii="Times New Roman" w:eastAsia="Times New Roman" w:hAnsi="Times New Roman" w:cs="Times New Roman"/>
          <w:sz w:val="22"/>
          <w:szCs w:val="22"/>
        </w:rPr>
        <w:t xml:space="preserve">*FLAVIEN RONTEIX est rédacteur en chef de </w:t>
      </w:r>
      <w:r w:rsidRPr="00B05FFC">
        <w:rPr>
          <w:rFonts w:ascii="Times New Roman" w:eastAsia="Times New Roman" w:hAnsi="Times New Roman" w:cs="Times New Roman"/>
          <w:i/>
          <w:sz w:val="22"/>
          <w:szCs w:val="22"/>
        </w:rPr>
        <w:t>Progressistes</w:t>
      </w:r>
      <w:r>
        <w:rPr>
          <w:rFonts w:ascii="Times New Roman" w:eastAsia="Times New Roman" w:hAnsi="Times New Roman" w:cs="Times New Roman"/>
          <w:sz w:val="22"/>
          <w:szCs w:val="22"/>
        </w:rPr>
        <w:t>.</w:t>
      </w:r>
    </w:p>
    <w:p w14:paraId="0000002E" w14:textId="77777777" w:rsidR="00FA6AC8" w:rsidRPr="00045673" w:rsidRDefault="00FA6AC8" w:rsidP="00B05FFC">
      <w:pPr>
        <w:spacing w:before="120" w:line="360" w:lineRule="auto"/>
        <w:ind w:right="-341"/>
        <w:jc w:val="both"/>
        <w:rPr>
          <w:rFonts w:ascii="Times New Roman" w:eastAsia="Times New Roman" w:hAnsi="Times New Roman" w:cs="Times New Roman"/>
          <w:sz w:val="22"/>
          <w:szCs w:val="22"/>
        </w:rPr>
      </w:pPr>
    </w:p>
    <w:p w14:paraId="00000030" w14:textId="23666208" w:rsidR="00FA6AC8" w:rsidRPr="00045673" w:rsidRDefault="00B05FFC" w:rsidP="00B05FFC">
      <w:pPr>
        <w:spacing w:before="120" w:line="360" w:lineRule="auto"/>
        <w:ind w:right="-341"/>
        <w:jc w:val="both"/>
        <w:rPr>
          <w:rFonts w:ascii="Times New Roman" w:eastAsia="Times New Roman" w:hAnsi="Times New Roman" w:cs="Times New Roman"/>
          <w:sz w:val="22"/>
          <w:szCs w:val="22"/>
        </w:rPr>
      </w:pPr>
      <w:r>
        <w:rPr>
          <w:rFonts w:ascii="Times New Roman" w:hAnsi="Times New Roman" w:cs="Times New Roman"/>
          <w:sz w:val="22"/>
          <w:szCs w:val="22"/>
        </w:rPr>
        <w:t xml:space="preserve"> (1) </w:t>
      </w:r>
      <w:hyperlink r:id="rId6">
        <w:r w:rsidR="003248E4" w:rsidRPr="00045673">
          <w:rPr>
            <w:rFonts w:ascii="Times New Roman" w:eastAsia="Times New Roman" w:hAnsi="Times New Roman" w:cs="Times New Roman"/>
            <w:color w:val="0000FF"/>
            <w:sz w:val="22"/>
            <w:szCs w:val="22"/>
            <w:u w:val="single"/>
          </w:rPr>
          <w:t>https://quantum2025.org/fr/</w:t>
        </w:r>
      </w:hyperlink>
      <w:r>
        <w:rPr>
          <w:rFonts w:ascii="Times New Roman" w:eastAsia="Times New Roman" w:hAnsi="Times New Roman" w:cs="Times New Roman"/>
          <w:color w:val="0000FF"/>
          <w:sz w:val="22"/>
          <w:szCs w:val="22"/>
          <w:u w:val="single"/>
        </w:rPr>
        <w:t>.</w:t>
      </w:r>
    </w:p>
    <w:p w14:paraId="00000031" w14:textId="77777777" w:rsidR="00FA6AC8" w:rsidRPr="00045673" w:rsidRDefault="00FA6AC8" w:rsidP="00B05FFC">
      <w:pPr>
        <w:spacing w:before="120" w:line="360" w:lineRule="auto"/>
        <w:ind w:right="-341"/>
        <w:jc w:val="both"/>
        <w:rPr>
          <w:rFonts w:ascii="Times New Roman" w:eastAsia="Times New Roman" w:hAnsi="Times New Roman" w:cs="Times New Roman"/>
          <w:sz w:val="22"/>
          <w:szCs w:val="22"/>
        </w:rPr>
      </w:pPr>
    </w:p>
    <w:sectPr w:rsidR="00FA6AC8" w:rsidRPr="00045673">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57DBA16-4BE4-4365-9830-E6F8BCA82598}"/>
    <w:embedBold r:id="rId2" w:fontKey="{60B9C57B-D6DB-4ECD-91EA-4AEEE297E8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F83BD6A3-AAB6-4564-88C5-8CB8250D3243}"/>
  </w:font>
  <w:font w:name="Roboto">
    <w:charset w:val="00"/>
    <w:family w:val="auto"/>
    <w:pitch w:val="default"/>
    <w:embedRegular r:id="rId4" w:fontKey="{5053050D-D5FB-4145-A906-40DE565F41B8}"/>
  </w:font>
  <w:font w:name="Calibri Light">
    <w:panose1 w:val="020F0302020204030204"/>
    <w:charset w:val="00"/>
    <w:family w:val="swiss"/>
    <w:pitch w:val="variable"/>
    <w:sig w:usb0="E4002EFF" w:usb1="C000247B" w:usb2="00000009" w:usb3="00000000" w:csb0="000001FF" w:csb1="00000000"/>
    <w:embedRegular r:id="rId5" w:fontKey="{6D473556-6D0A-4C40-BB06-B515B5D0A2A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2C1BD7"/>
    <w:multiLevelType w:val="multilevel"/>
    <w:tmpl w:val="74F8C622"/>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autoHyphenation/>
  <w:consecutiveHyphenLimit w:val="3"/>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AC8"/>
    <w:rsid w:val="00045673"/>
    <w:rsid w:val="003248E4"/>
    <w:rsid w:val="00351922"/>
    <w:rsid w:val="0062382B"/>
    <w:rsid w:val="00797750"/>
    <w:rsid w:val="0092474D"/>
    <w:rsid w:val="00B05FFC"/>
    <w:rsid w:val="00BE0D6A"/>
    <w:rsid w:val="00CD26A1"/>
    <w:rsid w:val="00F176F7"/>
    <w:rsid w:val="00FA6A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40A86"/>
  <w15:docId w15:val="{CBE51C57-8E39-4373-9ECD-E3445039F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bCs/>
      <w:sz w:val="48"/>
      <w:szCs w:val="48"/>
    </w:rPr>
  </w:style>
  <w:style w:type="paragraph" w:styleId="Titre2">
    <w:name w:val="heading 2"/>
    <w:basedOn w:val="Normal"/>
    <w:next w:val="Normal"/>
    <w:pPr>
      <w:keepNext/>
      <w:keepLines/>
      <w:spacing w:before="360" w:after="80"/>
      <w:outlineLvl w:val="1"/>
    </w:pPr>
    <w:rPr>
      <w:b/>
      <w:bCs/>
      <w:sz w:val="36"/>
      <w:szCs w:val="36"/>
    </w:rPr>
  </w:style>
  <w:style w:type="paragraph" w:styleId="Titre3">
    <w:name w:val="heading 3"/>
    <w:basedOn w:val="Normal"/>
    <w:next w:val="Normal"/>
    <w:pPr>
      <w:keepNext/>
      <w:keepLines/>
      <w:spacing w:before="280" w:after="80"/>
      <w:outlineLvl w:val="2"/>
    </w:pPr>
    <w:rPr>
      <w:b/>
      <w:bCs/>
      <w:sz w:val="28"/>
      <w:szCs w:val="28"/>
    </w:rPr>
  </w:style>
  <w:style w:type="paragraph" w:styleId="Titre4">
    <w:name w:val="heading 4"/>
    <w:basedOn w:val="Normal"/>
    <w:next w:val="Normal"/>
    <w:pPr>
      <w:keepNext/>
      <w:keepLines/>
      <w:spacing w:before="240" w:after="40"/>
      <w:outlineLvl w:val="3"/>
    </w:pPr>
    <w:rPr>
      <w:b/>
      <w:bCs/>
      <w:sz w:val="24"/>
      <w:szCs w:val="24"/>
    </w:rPr>
  </w:style>
  <w:style w:type="paragraph" w:styleId="Titre5">
    <w:name w:val="heading 5"/>
    <w:basedOn w:val="Normal"/>
    <w:next w:val="Normal"/>
    <w:pPr>
      <w:keepNext/>
      <w:keepLines/>
      <w:spacing w:before="220" w:after="40"/>
      <w:outlineLvl w:val="4"/>
    </w:pPr>
    <w:rPr>
      <w:b/>
      <w:bCs/>
      <w:sz w:val="22"/>
      <w:szCs w:val="22"/>
    </w:rPr>
  </w:style>
  <w:style w:type="paragraph" w:styleId="Titre6">
    <w:name w:val="heading 6"/>
    <w:basedOn w:val="Normal"/>
    <w:next w:val="Normal"/>
    <w:pPr>
      <w:keepNext/>
      <w:keepLines/>
      <w:spacing w:before="200" w:after="40"/>
      <w:outlineLvl w:val="5"/>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before="480" w:after="120"/>
    </w:pPr>
    <w:rPr>
      <w:b/>
      <w:bCs/>
      <w:sz w:val="72"/>
      <w:szCs w:val="72"/>
    </w:rPr>
  </w:style>
  <w:style w:type="character" w:styleId="Lienhypertexte">
    <w:name w:val="Hyperlink"/>
    <w:basedOn w:val="Policepardfaut"/>
    <w:rPr>
      <w:color w:val="0000FF"/>
      <w:u w:val="single"/>
    </w:rPr>
  </w:style>
  <w:style w:type="paragraph" w:styleId="Sous-titr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quantum2025.org/fr/"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r7LXzZSRp56yI+8nYyCuBocFQ==">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4</Pages>
  <Words>1151</Words>
  <Characters>6333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Thales (Flavien)</dc:creator>
  <cp:lastModifiedBy>Jaime</cp:lastModifiedBy>
  <cp:revision>7</cp:revision>
  <cp:lastPrinted>2026-02-11T10:03:00Z</cp:lastPrinted>
  <dcterms:created xsi:type="dcterms:W3CDTF">2026-02-03T21:56:00Z</dcterms:created>
  <dcterms:modified xsi:type="dcterms:W3CDTF">2026-02-11T11:59:00Z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1033-12.1.23143.23143</vt:lpwstr>
  </property>
  <property fmtid="{D5CDD505-2E9C-101B-9397-08002B2CF9AE}" pid="3" name="ICV">
    <vt:lpwstr>CEA21958549F8FF6F060826951F2E300_41</vt:lpwstr>
  </property>
</Properties>
</file>