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E58" w:rsidRPr="00AE0674" w:rsidRDefault="00AE0674" w:rsidP="0097723F">
      <w:pPr>
        <w:pStyle w:val="Titre"/>
        <w:spacing w:before="120" w:after="0" w:line="360" w:lineRule="auto"/>
        <w:jc w:val="left"/>
        <w:rPr>
          <w:rFonts w:ascii="Times New Roman Regular" w:hAnsi="Times New Roman Regular" w:cs="Times New Roman Regular"/>
          <w:sz w:val="28"/>
          <w:szCs w:val="28"/>
        </w:rPr>
      </w:pPr>
      <w:r w:rsidRPr="00AE0674">
        <w:rPr>
          <w:rFonts w:ascii="Times New Roman Regular" w:hAnsi="Times New Roman Regular" w:cs="Times New Roman Regular"/>
          <w:sz w:val="28"/>
          <w:szCs w:val="28"/>
        </w:rPr>
        <w:t>Présence du Brésil</w:t>
      </w:r>
    </w:p>
    <w:p w:rsidR="000D6E58" w:rsidRPr="003B2391" w:rsidRDefault="00DE0F78" w:rsidP="0097723F">
      <w:pPr>
        <w:pStyle w:val="Corpsdetexte"/>
        <w:spacing w:before="120" w:after="0" w:line="360" w:lineRule="auto"/>
        <w:rPr>
          <w:rFonts w:ascii="Times New Roman Regular" w:hAnsi="Times New Roman Regular" w:cs="Times New Roman Regular"/>
        </w:rPr>
      </w:pPr>
      <w:r w:rsidRPr="003B2391">
        <w:rPr>
          <w:rFonts w:ascii="Times New Roman Regular" w:hAnsi="Times New Roman Regular" w:cs="Times New Roman Regular"/>
          <w:i/>
        </w:rPr>
        <w:t>Progressistes</w:t>
      </w:r>
      <w:r w:rsidRPr="003B2391">
        <w:rPr>
          <w:rFonts w:ascii="Times New Roman Regular" w:hAnsi="Times New Roman Regular" w:cs="Times New Roman Regular"/>
        </w:rPr>
        <w:t xml:space="preserve"> a obtenu un entretien exceptionnel avec </w:t>
      </w:r>
      <w:r w:rsidR="00AE0674">
        <w:rPr>
          <w:rFonts w:ascii="Times New Roman Regular" w:hAnsi="Times New Roman Regular" w:cs="Times New Roman Regular"/>
        </w:rPr>
        <w:t xml:space="preserve">l’ingénieure en électronique </w:t>
      </w:r>
      <w:r w:rsidRPr="003B2391">
        <w:rPr>
          <w:rFonts w:ascii="Times New Roman Regular" w:hAnsi="Times New Roman Regular" w:cs="Times New Roman Regular"/>
        </w:rPr>
        <w:t xml:space="preserve">Luciana </w:t>
      </w:r>
      <w:r w:rsidR="00813920">
        <w:rPr>
          <w:rFonts w:ascii="Times New Roman Regular" w:hAnsi="Times New Roman Regular" w:cs="Times New Roman Regular"/>
        </w:rPr>
        <w:t>Santos,</w:t>
      </w:r>
      <w:r w:rsidRPr="003B2391">
        <w:rPr>
          <w:rFonts w:ascii="Times New Roman Regular" w:hAnsi="Times New Roman Regular" w:cs="Times New Roman Regular"/>
        </w:rPr>
        <w:t xml:space="preserve"> </w:t>
      </w:r>
      <w:r w:rsidR="00813920" w:rsidRPr="003B2391">
        <w:rPr>
          <w:rFonts w:ascii="Times New Roman Regular" w:hAnsi="Times New Roman Regular" w:cs="Times New Roman Regular"/>
          <w:sz w:val="22"/>
          <w:szCs w:val="22"/>
        </w:rPr>
        <w:t xml:space="preserve">présidente du Parti communiste du Brésil </w:t>
      </w:r>
      <w:r w:rsidR="00813920">
        <w:rPr>
          <w:rFonts w:ascii="Times New Roman Regular" w:hAnsi="Times New Roman Regular" w:cs="Times New Roman Regular"/>
          <w:sz w:val="22"/>
          <w:szCs w:val="22"/>
        </w:rPr>
        <w:t xml:space="preserve">et </w:t>
      </w:r>
      <w:r w:rsidRPr="003B2391">
        <w:rPr>
          <w:rFonts w:ascii="Times New Roman Regular" w:hAnsi="Times New Roman Regular" w:cs="Times New Roman Regular"/>
        </w:rPr>
        <w:t xml:space="preserve">ministre brésilienne de la </w:t>
      </w:r>
      <w:r w:rsidR="003B2391" w:rsidRPr="003B2391">
        <w:rPr>
          <w:rFonts w:ascii="Times New Roman Regular" w:hAnsi="Times New Roman Regular" w:cs="Times New Roman Regular"/>
        </w:rPr>
        <w:t>S</w:t>
      </w:r>
      <w:r w:rsidRPr="003B2391">
        <w:rPr>
          <w:rFonts w:ascii="Times New Roman Regular" w:hAnsi="Times New Roman Regular" w:cs="Times New Roman Regular"/>
        </w:rPr>
        <w:t xml:space="preserve">cience, de la </w:t>
      </w:r>
      <w:r w:rsidR="003B2391" w:rsidRPr="003B2391">
        <w:rPr>
          <w:rFonts w:ascii="Times New Roman Regular" w:hAnsi="Times New Roman Regular" w:cs="Times New Roman Regular"/>
        </w:rPr>
        <w:t>T</w:t>
      </w:r>
      <w:r w:rsidRPr="003B2391">
        <w:rPr>
          <w:rFonts w:ascii="Times New Roman Regular" w:hAnsi="Times New Roman Regular" w:cs="Times New Roman Regular"/>
        </w:rPr>
        <w:t xml:space="preserve">echnologie et </w:t>
      </w:r>
      <w:r w:rsidR="00544D64">
        <w:rPr>
          <w:rFonts w:ascii="Times New Roman Regular" w:hAnsi="Times New Roman Regular" w:cs="Times New Roman Regular"/>
        </w:rPr>
        <w:t xml:space="preserve">de </w:t>
      </w:r>
      <w:r w:rsidRPr="003B2391">
        <w:rPr>
          <w:rFonts w:ascii="Times New Roman Regular" w:hAnsi="Times New Roman Regular" w:cs="Times New Roman Regular"/>
        </w:rPr>
        <w:t>l</w:t>
      </w:r>
      <w:r w:rsidR="004C7868">
        <w:rPr>
          <w:rFonts w:ascii="Times New Roman Regular" w:hAnsi="Times New Roman Regular" w:cs="Times New Roman Regular"/>
        </w:rPr>
        <w:t>’</w:t>
      </w:r>
      <w:r w:rsidR="003B2391" w:rsidRPr="003B2391">
        <w:rPr>
          <w:rFonts w:ascii="Times New Roman Regular" w:hAnsi="Times New Roman Regular" w:cs="Times New Roman Regular"/>
        </w:rPr>
        <w:t>I</w:t>
      </w:r>
      <w:r w:rsidRPr="003B2391">
        <w:rPr>
          <w:rFonts w:ascii="Times New Roman Regular" w:hAnsi="Times New Roman Regular" w:cs="Times New Roman Regular"/>
        </w:rPr>
        <w:t xml:space="preserve">nnovation du gouvernement Lula. </w:t>
      </w:r>
      <w:r w:rsidR="00813920">
        <w:rPr>
          <w:rFonts w:ascii="Times New Roman Regular" w:hAnsi="Times New Roman Regular" w:cs="Times New Roman Regular"/>
        </w:rPr>
        <w:t>Avec elle</w:t>
      </w:r>
      <w:r w:rsidRPr="003B2391">
        <w:rPr>
          <w:rFonts w:ascii="Times New Roman Regular" w:hAnsi="Times New Roman Regular" w:cs="Times New Roman Regular"/>
        </w:rPr>
        <w:t>, nous avons pu échanger sur les différents enjeux scientifiques et techniques et des coopérations internationales du point de vue brésilien.</w:t>
      </w:r>
    </w:p>
    <w:p w:rsidR="003B2391" w:rsidRPr="00C1702E" w:rsidRDefault="00C1702E" w:rsidP="0097723F">
      <w:pPr>
        <w:pStyle w:val="Titre2"/>
        <w:spacing w:before="120" w:after="0" w:line="360" w:lineRule="auto"/>
        <w:rPr>
          <w:rFonts w:ascii="Times New Roman Regular" w:hAnsi="Times New Roman Regular" w:cs="Times New Roman Regular"/>
          <w:b w:val="0"/>
          <w:smallCaps/>
          <w:sz w:val="22"/>
          <w:szCs w:val="22"/>
        </w:rPr>
      </w:pPr>
      <w:r w:rsidRPr="00C1702E">
        <w:rPr>
          <w:rFonts w:ascii="Times New Roman Regular" w:hAnsi="Times New Roman Regular" w:cs="Times New Roman Regular"/>
          <w:b w:val="0"/>
          <w:smallCaps/>
          <w:sz w:val="22"/>
          <w:szCs w:val="22"/>
        </w:rPr>
        <w:t>Entretien r</w:t>
      </w:r>
      <w:r w:rsidRPr="00C1702E">
        <w:rPr>
          <w:rFonts w:ascii="Times New Roman Regular" w:hAnsi="Times New Roman Regular" w:cs="Times New Roman Regular"/>
          <w:b w:val="0"/>
          <w:sz w:val="22"/>
          <w:szCs w:val="22"/>
        </w:rPr>
        <w:t>é</w:t>
      </w:r>
      <w:r w:rsidRPr="00C1702E">
        <w:rPr>
          <w:rFonts w:ascii="Times New Roman Regular" w:hAnsi="Times New Roman Regular" w:cs="Times New Roman Regular"/>
          <w:b w:val="0"/>
          <w:smallCaps/>
          <w:sz w:val="22"/>
          <w:szCs w:val="22"/>
        </w:rPr>
        <w:t>alis</w:t>
      </w:r>
      <w:r w:rsidRPr="00C1702E">
        <w:rPr>
          <w:rFonts w:ascii="Times New Roman Regular" w:hAnsi="Times New Roman Regular" w:cs="Times New Roman Regular"/>
          <w:b w:val="0"/>
          <w:sz w:val="22"/>
          <w:szCs w:val="22"/>
        </w:rPr>
        <w:t>é</w:t>
      </w:r>
      <w:r w:rsidRPr="00C1702E">
        <w:rPr>
          <w:rFonts w:ascii="Times New Roman Regular" w:hAnsi="Times New Roman Regular" w:cs="Times New Roman Regular"/>
          <w:b w:val="0"/>
          <w:smallCaps/>
          <w:sz w:val="22"/>
          <w:szCs w:val="22"/>
        </w:rPr>
        <w:t xml:space="preserve"> par Henri Blotnik</w:t>
      </w:r>
      <w:r>
        <w:rPr>
          <w:rFonts w:ascii="Times New Roman Regular" w:hAnsi="Times New Roman Regular" w:cs="Times New Roman Regular"/>
          <w:b w:val="0"/>
          <w:smallCaps/>
          <w:sz w:val="22"/>
          <w:szCs w:val="22"/>
        </w:rPr>
        <w:t xml:space="preserve"> </w:t>
      </w:r>
      <w:r w:rsidRPr="00C1702E">
        <w:rPr>
          <w:rFonts w:ascii="Times New Roman Regular" w:hAnsi="Times New Roman Regular" w:cs="Times New Roman Regular"/>
          <w:b w:val="0"/>
          <w:smallCaps/>
          <w:sz w:val="22"/>
          <w:szCs w:val="22"/>
        </w:rPr>
        <w:t>et Flavien Ronteix</w:t>
      </w:r>
      <w:r>
        <w:rPr>
          <w:rFonts w:ascii="Times New Roman Regular" w:hAnsi="Times New Roman Regular" w:cs="Times New Roman Regular"/>
          <w:b w:val="0"/>
          <w:smallCaps/>
          <w:sz w:val="22"/>
          <w:szCs w:val="22"/>
        </w:rPr>
        <w:t>*</w:t>
      </w:r>
    </w:p>
    <w:p w:rsidR="00C1702E" w:rsidRPr="00C1702E" w:rsidRDefault="00C1702E" w:rsidP="0097723F">
      <w:pPr>
        <w:pStyle w:val="Titre2"/>
        <w:spacing w:before="120" w:after="0" w:line="360" w:lineRule="auto"/>
        <w:rPr>
          <w:rFonts w:ascii="Times New Roman Regular" w:hAnsi="Times New Roman Regular" w:cs="Times New Roman Regular"/>
          <w:sz w:val="22"/>
          <w:szCs w:val="22"/>
        </w:rPr>
      </w:pPr>
    </w:p>
    <w:p w:rsidR="000D6E58" w:rsidRPr="003B2391" w:rsidRDefault="00DE0F78" w:rsidP="0097723F">
      <w:pPr>
        <w:pStyle w:val="Titre2"/>
        <w:spacing w:before="120" w:after="0" w:line="360" w:lineRule="auto"/>
        <w:rPr>
          <w:rFonts w:ascii="Times New Roman Regular" w:hAnsi="Times New Roman Regular" w:cs="Times New Roman Regular"/>
          <w:sz w:val="22"/>
          <w:szCs w:val="22"/>
        </w:rPr>
      </w:pPr>
      <w:r w:rsidRPr="00813920">
        <w:rPr>
          <w:rFonts w:ascii="Calibri" w:hAnsi="Calibri" w:cs="Calibri"/>
          <w:sz w:val="22"/>
          <w:szCs w:val="22"/>
        </w:rPr>
        <w:t>Progressistes</w:t>
      </w:r>
      <w:r w:rsidR="00813920">
        <w:rPr>
          <w:rFonts w:ascii="Calibri" w:hAnsi="Calibri" w:cs="Calibri"/>
          <w:sz w:val="22"/>
          <w:szCs w:val="22"/>
        </w:rPr>
        <w:t> </w:t>
      </w:r>
      <w:r w:rsidRPr="00813920">
        <w:rPr>
          <w:rFonts w:ascii="Calibri" w:hAnsi="Calibri" w:cs="Calibri"/>
          <w:sz w:val="22"/>
          <w:szCs w:val="22"/>
        </w:rPr>
        <w:t>:</w:t>
      </w:r>
      <w:r w:rsidRPr="003B2391">
        <w:rPr>
          <w:rFonts w:ascii="Times New Roman Regular" w:hAnsi="Times New Roman Regular" w:cs="Times New Roman Regular"/>
          <w:sz w:val="22"/>
          <w:szCs w:val="22"/>
        </w:rPr>
        <w:t xml:space="preserve"> Science, </w:t>
      </w:r>
      <w:r w:rsidR="003B2391" w:rsidRPr="003B2391">
        <w:rPr>
          <w:rFonts w:ascii="Times New Roman Regular" w:hAnsi="Times New Roman Regular" w:cs="Times New Roman Regular"/>
          <w:sz w:val="22"/>
          <w:szCs w:val="22"/>
        </w:rPr>
        <w:t>technologie et innovation</w:t>
      </w:r>
      <w:r w:rsidR="00C1702E">
        <w:rPr>
          <w:rFonts w:ascii="Times New Roman Regular" w:hAnsi="Times New Roman Regular" w:cs="Times New Roman Regular"/>
          <w:sz w:val="22"/>
          <w:szCs w:val="22"/>
        </w:rPr>
        <w:t>,</w:t>
      </w:r>
      <w:r w:rsidR="003B2391" w:rsidRPr="003B2391">
        <w:rPr>
          <w:rFonts w:ascii="Times New Roman Regular" w:hAnsi="Times New Roman Regular" w:cs="Times New Roman Regular"/>
          <w:sz w:val="22"/>
          <w:szCs w:val="22"/>
        </w:rPr>
        <w:t xml:space="preserve"> </w:t>
      </w:r>
      <w:r w:rsidRPr="003B2391">
        <w:rPr>
          <w:rFonts w:ascii="Times New Roman Regular" w:hAnsi="Times New Roman Regular" w:cs="Times New Roman Regular"/>
          <w:sz w:val="22"/>
          <w:szCs w:val="22"/>
        </w:rPr>
        <w:t>objectifs stratégiques : quelles difficultés principales dans le contexte actuel ?</w:t>
      </w:r>
    </w:p>
    <w:p w:rsidR="000D6E58" w:rsidRPr="00813920" w:rsidRDefault="00813920" w:rsidP="00AE0674">
      <w:pPr>
        <w:spacing w:before="120" w:line="360" w:lineRule="auto"/>
        <w:jc w:val="both"/>
        <w:rPr>
          <w:rFonts w:ascii="Calibri" w:hAnsi="Calibri" w:cs="Calibri"/>
          <w:sz w:val="22"/>
          <w:szCs w:val="22"/>
        </w:rPr>
      </w:pPr>
      <w:r>
        <w:rPr>
          <w:rFonts w:ascii="Calibri" w:hAnsi="Calibri" w:cs="Calibri"/>
          <w:sz w:val="22"/>
          <w:szCs w:val="22"/>
        </w:rPr>
        <w:t>Luciana Santos </w:t>
      </w:r>
      <w:r w:rsidR="00DE0F78" w:rsidRPr="00813920">
        <w:rPr>
          <w:rFonts w:ascii="Calibri" w:hAnsi="Calibri" w:cs="Calibri"/>
          <w:sz w:val="22"/>
          <w:szCs w:val="22"/>
        </w:rPr>
        <w:t>:</w:t>
      </w:r>
      <w:r w:rsidR="00DE0F78" w:rsidRPr="003B2391">
        <w:rPr>
          <w:rFonts w:ascii="Times New Roman Regular" w:hAnsi="Times New Roman Regular" w:cs="Times New Roman Regular"/>
          <w:sz w:val="22"/>
          <w:szCs w:val="22"/>
        </w:rPr>
        <w:t xml:space="preserve"> Ces dernières années, sous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 xml:space="preserve">impulsion du gouvernement Lula, le Brésil a réalisé des progrès significatifs et placé la science au service du développement national, grâce à des investissements ciblés sur des domaines stratégiques. </w:t>
      </w:r>
      <w:r w:rsidR="00DE0F78" w:rsidRPr="003B2391">
        <w:rPr>
          <w:rFonts w:ascii="Times New Roman Regular" w:hAnsi="Times New Roman Regular" w:cs="Times New Roman Regular"/>
          <w:color w:val="0070C0"/>
          <w:sz w:val="22"/>
          <w:szCs w:val="22"/>
        </w:rPr>
        <w:t xml:space="preserve">Le Fonds national de développement scientifique et technologique </w:t>
      </w:r>
      <w:r w:rsidR="00DE0F78" w:rsidRPr="003B2391">
        <w:rPr>
          <w:rFonts w:ascii="Times New Roman Regular" w:hAnsi="Times New Roman Regular" w:cs="Times New Roman Regular"/>
          <w:sz w:val="22"/>
          <w:szCs w:val="22"/>
        </w:rPr>
        <w:t xml:space="preserve">(Fundo Nacional de Desenvolvimento Científico e Tecnológico) </w:t>
      </w:r>
      <w:r w:rsidR="00DE0F78" w:rsidRPr="003B2391">
        <w:rPr>
          <w:rFonts w:ascii="Times New Roman Regular" w:hAnsi="Times New Roman Regular" w:cs="Times New Roman Regular"/>
          <w:color w:val="0070C0"/>
          <w:sz w:val="22"/>
          <w:szCs w:val="22"/>
        </w:rPr>
        <w:t>est le principal artisan de cette politique, allouant des ressources à des domaines tels que les infrastructures de recherche, l</w:t>
      </w:r>
      <w:r w:rsidR="004C7868">
        <w:rPr>
          <w:rFonts w:ascii="Times New Roman Regular" w:hAnsi="Times New Roman Regular" w:cs="Times New Roman Regular"/>
          <w:color w:val="0070C0"/>
          <w:sz w:val="22"/>
          <w:szCs w:val="22"/>
        </w:rPr>
        <w:t>’</w:t>
      </w:r>
      <w:r w:rsidR="00DE0F78" w:rsidRPr="003B2391">
        <w:rPr>
          <w:rFonts w:ascii="Times New Roman Regular" w:hAnsi="Times New Roman Regular" w:cs="Times New Roman Regular"/>
          <w:color w:val="0070C0"/>
          <w:sz w:val="22"/>
          <w:szCs w:val="22"/>
        </w:rPr>
        <w:t>innovation industrielle, la transformation numérique, l</w:t>
      </w:r>
      <w:r w:rsidR="004C7868">
        <w:rPr>
          <w:rFonts w:ascii="Times New Roman Regular" w:hAnsi="Times New Roman Regular" w:cs="Times New Roman Regular"/>
          <w:color w:val="0070C0"/>
          <w:sz w:val="22"/>
          <w:szCs w:val="22"/>
        </w:rPr>
        <w:t>’</w:t>
      </w:r>
      <w:r w:rsidR="00DE0F78" w:rsidRPr="003B2391">
        <w:rPr>
          <w:rFonts w:ascii="Times New Roman Regular" w:hAnsi="Times New Roman Regular" w:cs="Times New Roman Regular"/>
          <w:color w:val="0070C0"/>
          <w:sz w:val="22"/>
          <w:szCs w:val="22"/>
        </w:rPr>
        <w:t>Amazonie, l</w:t>
      </w:r>
      <w:r w:rsidR="004C7868">
        <w:rPr>
          <w:rFonts w:ascii="Times New Roman Regular" w:hAnsi="Times New Roman Regular" w:cs="Times New Roman Regular"/>
          <w:color w:val="0070C0"/>
          <w:sz w:val="22"/>
          <w:szCs w:val="22"/>
        </w:rPr>
        <w:t>’</w:t>
      </w:r>
      <w:r w:rsidR="00DE0F78" w:rsidRPr="003B2391">
        <w:rPr>
          <w:rFonts w:ascii="Times New Roman Regular" w:hAnsi="Times New Roman Regular" w:cs="Times New Roman Regular"/>
          <w:color w:val="0070C0"/>
          <w:sz w:val="22"/>
          <w:szCs w:val="22"/>
        </w:rPr>
        <w:t>intelligence artificielle, la défense et la sécurité alimentaire</w:t>
      </w:r>
      <w:r w:rsidR="00DE0F78" w:rsidRPr="003B2391">
        <w:rPr>
          <w:rFonts w:ascii="Times New Roman Regular" w:hAnsi="Times New Roman Regular" w:cs="Times New Roman Regular"/>
          <w:sz w:val="22"/>
          <w:szCs w:val="22"/>
        </w:rPr>
        <w:t>, organisés en programmes structurants et sectoriels.</w:t>
      </w:r>
    </w:p>
    <w:p w:rsidR="000D6E58" w:rsidRPr="003B2391" w:rsidRDefault="00DE0F78" w:rsidP="00AE0674">
      <w:pPr>
        <w:spacing w:before="120" w:line="360" w:lineRule="auto"/>
        <w:jc w:val="both"/>
        <w:rPr>
          <w:rFonts w:ascii="Times New Roman Regular" w:hAnsi="Times New Roman Regular" w:cs="Times New Roman Regular"/>
          <w:sz w:val="22"/>
          <w:szCs w:val="22"/>
        </w:rPr>
      </w:pPr>
      <w:r w:rsidRPr="003B2391">
        <w:rPr>
          <w:rFonts w:ascii="Times New Roman Regular" w:hAnsi="Times New Roman Regular" w:cs="Times New Roman Regular"/>
          <w:sz w:val="22"/>
          <w:szCs w:val="22"/>
        </w:rPr>
        <w:t xml:space="preserve">Cependant, nous savons que </w:t>
      </w:r>
      <w:r w:rsidR="00AE0674">
        <w:rPr>
          <w:rFonts w:ascii="Times New Roman Regular" w:hAnsi="Times New Roman Regular" w:cs="Times New Roman Regular"/>
          <w:sz w:val="22"/>
          <w:szCs w:val="22"/>
        </w:rPr>
        <w:t>la solution d</w:t>
      </w:r>
      <w:r w:rsidRPr="003B2391">
        <w:rPr>
          <w:rFonts w:ascii="Times New Roman Regular" w:hAnsi="Times New Roman Regular" w:cs="Times New Roman Regular"/>
          <w:sz w:val="22"/>
          <w:szCs w:val="22"/>
        </w:rPr>
        <w:t>e</w:t>
      </w:r>
      <w:r w:rsidR="00AE0674">
        <w:rPr>
          <w:rFonts w:ascii="Times New Roman Regular" w:hAnsi="Times New Roman Regular" w:cs="Times New Roman Regular"/>
          <w:sz w:val="22"/>
          <w:szCs w:val="22"/>
        </w:rPr>
        <w:t>s problèmes structurels prend</w:t>
      </w:r>
      <w:r w:rsidRPr="003B2391">
        <w:rPr>
          <w:rFonts w:ascii="Times New Roman Regular" w:hAnsi="Times New Roman Regular" w:cs="Times New Roman Regular"/>
          <w:sz w:val="22"/>
          <w:szCs w:val="22"/>
        </w:rPr>
        <w:t xml:space="preserve"> du temps</w:t>
      </w:r>
      <w:r w:rsidR="00AE0674">
        <w:rPr>
          <w:rFonts w:ascii="Times New Roman Regular" w:hAnsi="Times New Roman Regular" w:cs="Times New Roman Regular"/>
          <w:sz w:val="22"/>
          <w:szCs w:val="22"/>
        </w:rPr>
        <w:t>,</w:t>
      </w:r>
      <w:r w:rsidRPr="003B2391">
        <w:rPr>
          <w:rFonts w:ascii="Times New Roman Regular" w:hAnsi="Times New Roman Regular" w:cs="Times New Roman Regular"/>
          <w:sz w:val="22"/>
          <w:szCs w:val="22"/>
        </w:rPr>
        <w:t xml:space="preserve"> et nous subissons encore les conséquences de politiques publiques </w:t>
      </w:r>
      <w:r w:rsidR="00AE0674">
        <w:rPr>
          <w:rFonts w:ascii="Times New Roman Regular" w:hAnsi="Times New Roman Regular" w:cs="Times New Roman Regular"/>
          <w:sz w:val="22"/>
          <w:szCs w:val="22"/>
        </w:rPr>
        <w:t xml:space="preserve">longtemps </w:t>
      </w:r>
      <w:r w:rsidRPr="003B2391">
        <w:rPr>
          <w:rFonts w:ascii="Times New Roman Regular" w:hAnsi="Times New Roman Regular" w:cs="Times New Roman Regular"/>
          <w:sz w:val="22"/>
          <w:szCs w:val="22"/>
        </w:rPr>
        <w:t>abandonnées, d</w:t>
      </w:r>
      <w:r w:rsidR="004C7868">
        <w:rPr>
          <w:rFonts w:ascii="Times New Roman Regular" w:hAnsi="Times New Roman Regular" w:cs="Times New Roman Regular"/>
          <w:sz w:val="22"/>
          <w:szCs w:val="22"/>
        </w:rPr>
        <w:t>’</w:t>
      </w:r>
      <w:r w:rsidRPr="003B2391">
        <w:rPr>
          <w:rFonts w:ascii="Times New Roman Regular" w:hAnsi="Times New Roman Regular" w:cs="Times New Roman Regular"/>
          <w:sz w:val="22"/>
          <w:szCs w:val="22"/>
        </w:rPr>
        <w:t>un sous-financement historique et de la fuite des cerveaux. À cela s</w:t>
      </w:r>
      <w:r w:rsidR="004C7868">
        <w:rPr>
          <w:rFonts w:ascii="Times New Roman Regular" w:hAnsi="Times New Roman Regular" w:cs="Times New Roman Regular"/>
          <w:sz w:val="22"/>
          <w:szCs w:val="22"/>
        </w:rPr>
        <w:t>’</w:t>
      </w:r>
      <w:r w:rsidRPr="003B2391">
        <w:rPr>
          <w:rFonts w:ascii="Times New Roman Regular" w:hAnsi="Times New Roman Regular" w:cs="Times New Roman Regular"/>
          <w:sz w:val="22"/>
          <w:szCs w:val="22"/>
        </w:rPr>
        <w:t>ajoute la dépendance technologique extérieure dans des secteurs critiques, l</w:t>
      </w:r>
      <w:r w:rsidR="004C7868">
        <w:rPr>
          <w:rFonts w:ascii="Times New Roman Regular" w:hAnsi="Times New Roman Regular" w:cs="Times New Roman Regular"/>
          <w:sz w:val="22"/>
          <w:szCs w:val="22"/>
        </w:rPr>
        <w:t>’</w:t>
      </w:r>
      <w:r w:rsidRPr="003B2391">
        <w:rPr>
          <w:rFonts w:ascii="Times New Roman Regular" w:hAnsi="Times New Roman Regular" w:cs="Times New Roman Regular"/>
          <w:sz w:val="22"/>
          <w:szCs w:val="22"/>
        </w:rPr>
        <w:t>asymétrie régionale des capacités scientifiques et la nécessité d</w:t>
      </w:r>
      <w:r w:rsidR="004C7868">
        <w:rPr>
          <w:rFonts w:ascii="Times New Roman Regular" w:hAnsi="Times New Roman Regular" w:cs="Times New Roman Regular"/>
          <w:sz w:val="22"/>
          <w:szCs w:val="22"/>
        </w:rPr>
        <w:t>’</w:t>
      </w:r>
      <w:r w:rsidRPr="003B2391">
        <w:rPr>
          <w:rFonts w:ascii="Times New Roman Regular" w:hAnsi="Times New Roman Regular" w:cs="Times New Roman Regular"/>
          <w:sz w:val="22"/>
          <w:szCs w:val="22"/>
        </w:rPr>
        <w:t>une réindustrialisation fondée sur l</w:t>
      </w:r>
      <w:r w:rsidR="004C7868">
        <w:rPr>
          <w:rFonts w:ascii="Times New Roman Regular" w:hAnsi="Times New Roman Regular" w:cs="Times New Roman Regular"/>
          <w:sz w:val="22"/>
          <w:szCs w:val="22"/>
        </w:rPr>
        <w:t>’</w:t>
      </w:r>
      <w:r w:rsidRPr="003B2391">
        <w:rPr>
          <w:rFonts w:ascii="Times New Roman Regular" w:hAnsi="Times New Roman Regular" w:cs="Times New Roman Regular"/>
          <w:sz w:val="22"/>
          <w:szCs w:val="22"/>
        </w:rPr>
        <w:t>innovation. Le principal défi consiste donc à transformer la science en un socle structurel du développement, avec une envergure suffisante, une prévisibilité budgétaire et une articulation entre l</w:t>
      </w:r>
      <w:r w:rsidR="004C7868">
        <w:rPr>
          <w:rFonts w:ascii="Times New Roman Regular" w:hAnsi="Times New Roman Regular" w:cs="Times New Roman Regular"/>
          <w:sz w:val="22"/>
          <w:szCs w:val="22"/>
        </w:rPr>
        <w:t>’</w:t>
      </w:r>
      <w:r w:rsidRPr="003B2391">
        <w:rPr>
          <w:rFonts w:ascii="Times New Roman Regular" w:hAnsi="Times New Roman Regular" w:cs="Times New Roman Regular"/>
          <w:sz w:val="22"/>
          <w:szCs w:val="22"/>
        </w:rPr>
        <w:t>État, le monde universitaire et le secteur productif.</w:t>
      </w:r>
    </w:p>
    <w:p w:rsidR="000D6E58" w:rsidRPr="003B2391" w:rsidRDefault="000D6E58" w:rsidP="0097723F">
      <w:pPr>
        <w:spacing w:before="120" w:line="360" w:lineRule="auto"/>
        <w:rPr>
          <w:rFonts w:ascii="Times New Roman Regular" w:hAnsi="Times New Roman Regular" w:cs="Times New Roman Regular"/>
          <w:sz w:val="22"/>
          <w:szCs w:val="22"/>
        </w:rPr>
      </w:pPr>
    </w:p>
    <w:p w:rsidR="000D6E58" w:rsidRPr="003B2391" w:rsidRDefault="00813920" w:rsidP="0097723F">
      <w:pPr>
        <w:pStyle w:val="Titre2"/>
        <w:spacing w:before="120" w:after="0" w:line="360" w:lineRule="auto"/>
        <w:rPr>
          <w:rFonts w:ascii="Times New Roman Regular" w:hAnsi="Times New Roman Regular" w:cs="Times New Roman Regular"/>
          <w:sz w:val="22"/>
          <w:szCs w:val="22"/>
        </w:rPr>
      </w:pPr>
      <w:r w:rsidRPr="00813920">
        <w:rPr>
          <w:rFonts w:ascii="Calibri" w:hAnsi="Calibri" w:cs="Calibri"/>
          <w:sz w:val="22"/>
          <w:szCs w:val="22"/>
        </w:rPr>
        <w:t>Progressistes</w:t>
      </w:r>
      <w:r>
        <w:rPr>
          <w:rFonts w:ascii="Calibri" w:hAnsi="Calibri" w:cs="Calibri"/>
          <w:sz w:val="22"/>
          <w:szCs w:val="22"/>
        </w:rPr>
        <w:t> </w:t>
      </w:r>
      <w:r w:rsidRPr="00813920">
        <w:rPr>
          <w:rFonts w:ascii="Calibri" w:hAnsi="Calibri" w:cs="Calibri"/>
          <w:sz w:val="22"/>
          <w:szCs w:val="22"/>
        </w:rPr>
        <w:t>:</w:t>
      </w:r>
      <w:r w:rsidR="00DE0F78" w:rsidRPr="003B2391">
        <w:rPr>
          <w:rFonts w:ascii="Times New Roman Regular" w:hAnsi="Times New Roman Regular" w:cs="Times New Roman Regular"/>
          <w:sz w:val="22"/>
          <w:szCs w:val="22"/>
        </w:rPr>
        <w:t xml:space="preserve"> Souveraineté et développement : comment affirmer un développement souverain face à la montée de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impérialisme ?</w:t>
      </w:r>
    </w:p>
    <w:p w:rsidR="000D6E58" w:rsidRPr="003B2391" w:rsidRDefault="00813920" w:rsidP="00AE0674">
      <w:pPr>
        <w:spacing w:before="120" w:line="360" w:lineRule="auto"/>
        <w:jc w:val="both"/>
        <w:rPr>
          <w:rFonts w:ascii="Times New Roman Regular" w:hAnsi="Times New Roman Regular" w:cs="Times New Roman Regular"/>
          <w:sz w:val="22"/>
          <w:szCs w:val="22"/>
        </w:rPr>
      </w:pPr>
      <w:r w:rsidRPr="00813920">
        <w:rPr>
          <w:rFonts w:ascii="Calibri" w:hAnsi="Calibri" w:cs="Calibri"/>
          <w:b/>
          <w:sz w:val="22"/>
          <w:szCs w:val="22"/>
        </w:rPr>
        <w:t>L.S. </w:t>
      </w:r>
      <w:r w:rsidR="00DE0F78" w:rsidRPr="00813920">
        <w:rPr>
          <w:rFonts w:ascii="Calibri" w:hAnsi="Calibri" w:cs="Calibri"/>
          <w:b/>
          <w:sz w:val="22"/>
          <w:szCs w:val="22"/>
        </w:rPr>
        <w:t>:</w:t>
      </w:r>
      <w:r w:rsidR="00DE0F78" w:rsidRPr="003B2391">
        <w:rPr>
          <w:rFonts w:ascii="Times New Roman Regular" w:hAnsi="Times New Roman Regular" w:cs="Times New Roman Regular"/>
          <w:sz w:val="22"/>
          <w:szCs w:val="22"/>
        </w:rPr>
        <w:t xml:space="preserve"> La souveraineté se renforce par la maîtrise des connaissances stratégiques, la capacité nationale à produire des technologies critiques et une coopération internationale non subordonnée. </w:t>
      </w:r>
      <w:r w:rsidR="00DE0F78" w:rsidRPr="003B2391">
        <w:rPr>
          <w:rFonts w:ascii="Times New Roman Regular" w:hAnsi="Times New Roman Regular" w:cs="Times New Roman Regular"/>
          <w:color w:val="0070C0"/>
          <w:sz w:val="22"/>
          <w:szCs w:val="22"/>
        </w:rPr>
        <w:t>Le Brésil est attaché au multilatéralisme, au renforcement des pays du Sud et aux partenariats favorisant le transfert de technologies, la formation du personnel et l</w:t>
      </w:r>
      <w:r w:rsidR="004C7868">
        <w:rPr>
          <w:rFonts w:ascii="Times New Roman Regular" w:hAnsi="Times New Roman Regular" w:cs="Times New Roman Regular"/>
          <w:color w:val="0070C0"/>
          <w:sz w:val="22"/>
          <w:szCs w:val="22"/>
        </w:rPr>
        <w:t>’</w:t>
      </w:r>
      <w:r w:rsidR="00DE0F78" w:rsidRPr="003B2391">
        <w:rPr>
          <w:rFonts w:ascii="Times New Roman Regular" w:hAnsi="Times New Roman Regular" w:cs="Times New Roman Regular"/>
          <w:color w:val="0070C0"/>
          <w:sz w:val="22"/>
          <w:szCs w:val="22"/>
        </w:rPr>
        <w:t>autonomie décisionnelle</w:t>
      </w:r>
      <w:r w:rsidR="00DE0F78" w:rsidRPr="003B2391">
        <w:rPr>
          <w:rFonts w:ascii="Times New Roman Regular" w:hAnsi="Times New Roman Regular" w:cs="Times New Roman Regular"/>
          <w:sz w:val="22"/>
          <w:szCs w:val="22"/>
        </w:rPr>
        <w:t>, notamment dans des domaines sensibles tels que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énergie, la santé, la défense et la transformation numérique.</w:t>
      </w:r>
    </w:p>
    <w:p w:rsidR="000D6E58" w:rsidRPr="003B2391" w:rsidRDefault="000D6E58" w:rsidP="0097723F">
      <w:pPr>
        <w:spacing w:before="120" w:line="360" w:lineRule="auto"/>
        <w:rPr>
          <w:rFonts w:ascii="Times New Roman Regular" w:hAnsi="Times New Roman Regular" w:cs="Times New Roman Regular"/>
          <w:sz w:val="22"/>
          <w:szCs w:val="22"/>
        </w:rPr>
      </w:pPr>
    </w:p>
    <w:p w:rsidR="000D6E58" w:rsidRPr="003B2391" w:rsidRDefault="00813920" w:rsidP="0097723F">
      <w:pPr>
        <w:pStyle w:val="Titre2"/>
        <w:spacing w:before="120" w:after="0" w:line="360" w:lineRule="auto"/>
        <w:rPr>
          <w:rFonts w:ascii="Times New Roman Regular" w:hAnsi="Times New Roman Regular" w:cs="Times New Roman Regular"/>
          <w:sz w:val="22"/>
          <w:szCs w:val="22"/>
        </w:rPr>
      </w:pPr>
      <w:r w:rsidRPr="00813920">
        <w:rPr>
          <w:rFonts w:ascii="Calibri" w:hAnsi="Calibri" w:cs="Calibri"/>
          <w:sz w:val="22"/>
          <w:szCs w:val="22"/>
        </w:rPr>
        <w:lastRenderedPageBreak/>
        <w:t>Progressistes</w:t>
      </w:r>
      <w:r>
        <w:rPr>
          <w:rFonts w:ascii="Calibri" w:hAnsi="Calibri" w:cs="Calibri"/>
          <w:sz w:val="22"/>
          <w:szCs w:val="22"/>
        </w:rPr>
        <w:t> </w:t>
      </w:r>
      <w:r w:rsidRPr="00813920">
        <w:rPr>
          <w:rFonts w:ascii="Calibri" w:hAnsi="Calibri" w:cs="Calibri"/>
          <w:sz w:val="22"/>
          <w:szCs w:val="22"/>
        </w:rPr>
        <w:t>:</w:t>
      </w:r>
      <w:r w:rsidR="00DE0F78" w:rsidRPr="003B2391">
        <w:rPr>
          <w:rFonts w:ascii="Times New Roman Regular" w:hAnsi="Times New Roman Regular" w:cs="Times New Roman Regular"/>
          <w:sz w:val="22"/>
          <w:szCs w:val="22"/>
        </w:rPr>
        <w:t xml:space="preserve"> Sur la question des mines et de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énergie</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 xml:space="preserve"> quelles sont les stratégies et les contributions de votre ministère</w:t>
      </w:r>
      <w:r w:rsidR="004C7868">
        <w:rPr>
          <w:rFonts w:ascii="Times New Roman Regular" w:hAnsi="Times New Roman Regular" w:cs="Times New Roman Regular"/>
          <w:sz w:val="22"/>
          <w:szCs w:val="22"/>
        </w:rPr>
        <w:t> </w:t>
      </w:r>
      <w:r w:rsidR="00DE0F78" w:rsidRPr="003B2391">
        <w:rPr>
          <w:rFonts w:ascii="Times New Roman Regular" w:hAnsi="Times New Roman Regular" w:cs="Times New Roman Regular"/>
          <w:sz w:val="22"/>
          <w:szCs w:val="22"/>
        </w:rPr>
        <w:t>?</w:t>
      </w:r>
    </w:p>
    <w:p w:rsidR="000D6E58" w:rsidRPr="003B2391" w:rsidRDefault="00813920" w:rsidP="009C449E">
      <w:pPr>
        <w:spacing w:before="120" w:line="360" w:lineRule="auto"/>
        <w:jc w:val="both"/>
        <w:rPr>
          <w:rFonts w:ascii="Times New Roman Regular" w:hAnsi="Times New Roman Regular" w:cs="Times New Roman Regular"/>
          <w:sz w:val="22"/>
          <w:szCs w:val="22"/>
        </w:rPr>
      </w:pPr>
      <w:r w:rsidRPr="00813920">
        <w:rPr>
          <w:rFonts w:ascii="Calibri" w:hAnsi="Calibri" w:cs="Calibri"/>
          <w:b/>
          <w:sz w:val="22"/>
          <w:szCs w:val="22"/>
        </w:rPr>
        <w:t>L.S. :</w:t>
      </w:r>
      <w:r w:rsidR="00DE0F78" w:rsidRPr="003B2391">
        <w:rPr>
          <w:rFonts w:ascii="Times New Roman Regular" w:hAnsi="Times New Roman Regular" w:cs="Times New Roman Regular"/>
          <w:sz w:val="22"/>
          <w:szCs w:val="22"/>
        </w:rPr>
        <w:t xml:space="preserve"> </w:t>
      </w:r>
      <w:r w:rsidR="00DE0F78" w:rsidRPr="003B2391">
        <w:rPr>
          <w:rFonts w:ascii="Times New Roman Regular" w:hAnsi="Times New Roman Regular" w:cs="Times New Roman Regular"/>
          <w:color w:val="0070C0"/>
          <w:sz w:val="22"/>
          <w:szCs w:val="22"/>
        </w:rPr>
        <w:t>Le gouvernement du président Lula a placé la science, la technologie et l</w:t>
      </w:r>
      <w:r w:rsidR="004C7868">
        <w:rPr>
          <w:rFonts w:ascii="Times New Roman Regular" w:hAnsi="Times New Roman Regular" w:cs="Times New Roman Regular"/>
          <w:color w:val="0070C0"/>
          <w:sz w:val="22"/>
          <w:szCs w:val="22"/>
        </w:rPr>
        <w:t>’</w:t>
      </w:r>
      <w:r w:rsidR="00DE0F78" w:rsidRPr="003B2391">
        <w:rPr>
          <w:rFonts w:ascii="Times New Roman Regular" w:hAnsi="Times New Roman Regular" w:cs="Times New Roman Regular"/>
          <w:color w:val="0070C0"/>
          <w:sz w:val="22"/>
          <w:szCs w:val="22"/>
        </w:rPr>
        <w:t>innovation au cœur de la politique nationale de développement</w:t>
      </w:r>
      <w:r w:rsidR="00DE0F78" w:rsidRPr="003B2391">
        <w:rPr>
          <w:rFonts w:ascii="Times New Roman Regular" w:hAnsi="Times New Roman Regular" w:cs="Times New Roman Regular"/>
          <w:sz w:val="22"/>
          <w:szCs w:val="22"/>
        </w:rPr>
        <w:t xml:space="preserve">, </w:t>
      </w:r>
      <w:r w:rsidR="00DE0F78" w:rsidRPr="003B2391">
        <w:rPr>
          <w:rFonts w:ascii="Times New Roman Regular" w:hAnsi="Times New Roman Regular" w:cs="Times New Roman Regular"/>
          <w:color w:val="0070C0"/>
          <w:sz w:val="22"/>
          <w:szCs w:val="22"/>
        </w:rPr>
        <w:t>dont les piliers sont la soutenabilité, la justice sociale et la souveraineté</w:t>
      </w:r>
      <w:r w:rsidR="00DE0F78" w:rsidRPr="003B2391">
        <w:rPr>
          <w:rFonts w:ascii="Times New Roman Regular" w:hAnsi="Times New Roman Regular" w:cs="Times New Roman Regular"/>
          <w:sz w:val="22"/>
          <w:szCs w:val="22"/>
        </w:rPr>
        <w:t>. Dans cette optique, le ministère a pleinement soutenu le programme national de réindustrialisation axé sur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 xml:space="preserve">innovation intitulé la </w:t>
      </w:r>
      <w:r w:rsidR="003B2391" w:rsidRPr="003B2391">
        <w:rPr>
          <w:rFonts w:ascii="Times New Roman Regular" w:hAnsi="Times New Roman Regular" w:cs="Times New Roman Regular"/>
          <w:sz w:val="22"/>
          <w:szCs w:val="22"/>
        </w:rPr>
        <w:t>Nouvelle Industrie Brésil (NIB)</w:t>
      </w:r>
      <w:r w:rsidR="00DE0F78" w:rsidRPr="003B2391">
        <w:rPr>
          <w:rFonts w:ascii="Times New Roman Regular" w:hAnsi="Times New Roman Regular" w:cs="Times New Roman Regular"/>
          <w:sz w:val="22"/>
          <w:szCs w:val="22"/>
        </w:rPr>
        <w:t>. La NIB comprend six missions, couvrant les domaines de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agriculture, de la santé, de la transformation numérique, de la décarbonation et des énergies renouvelables, des infrastructures, de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assainissement et de la mobilité, ou encore de la défense. Le ministère a financé, par le biais du Fonds national de développement technologique et d</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 xml:space="preserve">innovation, des entreprises et des acteurs des </w:t>
      </w:r>
      <w:r w:rsidR="00AE0674">
        <w:rPr>
          <w:rFonts w:ascii="Times New Roman Regular" w:hAnsi="Times New Roman Regular" w:cs="Times New Roman Regular"/>
          <w:sz w:val="22"/>
          <w:szCs w:val="22"/>
        </w:rPr>
        <w:t>technologies de l’information et de la communication</w:t>
      </w:r>
      <w:r w:rsidR="00DE0F78" w:rsidRPr="003B2391">
        <w:rPr>
          <w:rFonts w:ascii="Times New Roman Regular" w:hAnsi="Times New Roman Regular" w:cs="Times New Roman Regular"/>
          <w:sz w:val="22"/>
          <w:szCs w:val="22"/>
        </w:rPr>
        <w:t xml:space="preserve"> actifs dans la recherche, le développement et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innovation de ces domaines avec leurs chaînes de production respectives. Ce sont près de 45</w:t>
      </w:r>
      <w:r w:rsidR="004C7868">
        <w:rPr>
          <w:rFonts w:ascii="Times New Roman Regular" w:hAnsi="Times New Roman Regular" w:cs="Times New Roman Regular"/>
          <w:sz w:val="22"/>
          <w:szCs w:val="22"/>
        </w:rPr>
        <w:t> </w:t>
      </w:r>
      <w:r w:rsidR="00AE0674">
        <w:rPr>
          <w:rFonts w:ascii="Times New Roman Regular" w:hAnsi="Times New Roman Regular" w:cs="Times New Roman Regular"/>
          <w:sz w:val="22"/>
          <w:szCs w:val="22"/>
        </w:rPr>
        <w:t>milliards de réais [7,</w:t>
      </w:r>
      <w:r w:rsidR="009C449E">
        <w:rPr>
          <w:rFonts w:ascii="Times New Roman Regular" w:hAnsi="Times New Roman Regular" w:cs="Times New Roman Regular"/>
          <w:sz w:val="22"/>
          <w:szCs w:val="22"/>
        </w:rPr>
        <w:t>2</w:t>
      </w:r>
      <w:r w:rsidR="00AE0674">
        <w:rPr>
          <w:rFonts w:ascii="Times New Roman Regular" w:hAnsi="Times New Roman Regular" w:cs="Times New Roman Regular"/>
          <w:sz w:val="22"/>
          <w:szCs w:val="22"/>
        </w:rPr>
        <w:t> M</w:t>
      </w:r>
      <w:r w:rsidR="009C449E">
        <w:rPr>
          <w:rFonts w:ascii="Times New Roman Regular" w:hAnsi="Times New Roman Regular" w:cs="Times New Roman Regular"/>
          <w:sz w:val="22"/>
          <w:szCs w:val="22"/>
        </w:rPr>
        <w:t>d</w:t>
      </w:r>
      <w:r w:rsidR="00AE0674">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 xml:space="preserve"> qui ont été investis dans la NIB. En outre, le ministère a participé pour la première fois au nouveau Programme d</w:t>
      </w:r>
      <w:r w:rsidR="004C7868">
        <w:rPr>
          <w:rFonts w:ascii="Times New Roman Regular" w:hAnsi="Times New Roman Regular" w:cs="Times New Roman Regular"/>
          <w:sz w:val="22"/>
          <w:szCs w:val="22"/>
        </w:rPr>
        <w:t>’a</w:t>
      </w:r>
      <w:r w:rsidR="00DE0F78" w:rsidRPr="003B2391">
        <w:rPr>
          <w:rFonts w:ascii="Times New Roman Regular" w:hAnsi="Times New Roman Regular" w:cs="Times New Roman Regular"/>
          <w:sz w:val="22"/>
          <w:szCs w:val="22"/>
        </w:rPr>
        <w:t xml:space="preserve">ccélération de la </w:t>
      </w:r>
      <w:r w:rsidR="004C7868">
        <w:rPr>
          <w:rFonts w:ascii="Times New Roman Regular" w:hAnsi="Times New Roman Regular" w:cs="Times New Roman Regular"/>
          <w:sz w:val="22"/>
          <w:szCs w:val="22"/>
        </w:rPr>
        <w:t>c</w:t>
      </w:r>
      <w:r w:rsidR="00DE0F78" w:rsidRPr="003B2391">
        <w:rPr>
          <w:rFonts w:ascii="Times New Roman Regular" w:hAnsi="Times New Roman Regular" w:cs="Times New Roman Regular"/>
          <w:sz w:val="22"/>
          <w:szCs w:val="22"/>
        </w:rPr>
        <w:t>roissance (PAC), intégrant les infrastructures scientifiques à cette action structurante du gouvernement.</w:t>
      </w:r>
    </w:p>
    <w:p w:rsidR="000D6E58" w:rsidRPr="003B2391" w:rsidRDefault="000D6E58" w:rsidP="0097723F">
      <w:pPr>
        <w:spacing w:before="120" w:line="360" w:lineRule="auto"/>
        <w:rPr>
          <w:rFonts w:ascii="Times New Roman Regular" w:hAnsi="Times New Roman Regular" w:cs="Times New Roman Regular"/>
          <w:sz w:val="22"/>
          <w:szCs w:val="22"/>
        </w:rPr>
      </w:pPr>
    </w:p>
    <w:p w:rsidR="000D6E58" w:rsidRPr="003B2391" w:rsidRDefault="00813920" w:rsidP="0097723F">
      <w:pPr>
        <w:pStyle w:val="Titre2"/>
        <w:spacing w:before="120" w:after="0" w:line="360" w:lineRule="auto"/>
        <w:rPr>
          <w:rFonts w:ascii="Times New Roman Regular" w:hAnsi="Times New Roman Regular" w:cs="Times New Roman Regular"/>
          <w:sz w:val="22"/>
          <w:szCs w:val="22"/>
        </w:rPr>
      </w:pPr>
      <w:r w:rsidRPr="00813920">
        <w:rPr>
          <w:rFonts w:ascii="Calibri" w:hAnsi="Calibri" w:cs="Calibri"/>
          <w:sz w:val="22"/>
          <w:szCs w:val="22"/>
        </w:rPr>
        <w:t>Progressistes</w:t>
      </w:r>
      <w:r>
        <w:rPr>
          <w:rFonts w:ascii="Calibri" w:hAnsi="Calibri" w:cs="Calibri"/>
          <w:sz w:val="22"/>
          <w:szCs w:val="22"/>
        </w:rPr>
        <w:t> </w:t>
      </w:r>
      <w:r w:rsidRPr="00813920">
        <w:rPr>
          <w:rFonts w:ascii="Calibri" w:hAnsi="Calibri" w:cs="Calibri"/>
          <w:sz w:val="22"/>
          <w:szCs w:val="22"/>
        </w:rPr>
        <w:t>:</w:t>
      </w:r>
      <w:r w:rsidR="00DE0F78" w:rsidRPr="003B2391">
        <w:rPr>
          <w:rFonts w:ascii="Times New Roman Regular" w:hAnsi="Times New Roman Regular" w:cs="Times New Roman Regular"/>
          <w:sz w:val="22"/>
          <w:szCs w:val="22"/>
        </w:rPr>
        <w:t xml:space="preserve"> Sur la santé, quelles sont </w:t>
      </w:r>
      <w:r w:rsidR="009C449E">
        <w:rPr>
          <w:rFonts w:ascii="Times New Roman Regular" w:hAnsi="Times New Roman Regular" w:cs="Times New Roman Regular"/>
          <w:sz w:val="22"/>
          <w:szCs w:val="22"/>
        </w:rPr>
        <w:t>les ambitions pour la recherche médicale </w:t>
      </w:r>
      <w:r w:rsidR="00DE0F78" w:rsidRPr="003B2391">
        <w:rPr>
          <w:rFonts w:ascii="Times New Roman Regular" w:hAnsi="Times New Roman Regular" w:cs="Times New Roman Regular"/>
          <w:sz w:val="22"/>
          <w:szCs w:val="22"/>
        </w:rPr>
        <w:t>?</w:t>
      </w:r>
    </w:p>
    <w:p w:rsidR="000D6E58" w:rsidRPr="003B2391" w:rsidRDefault="00813920" w:rsidP="009C449E">
      <w:pPr>
        <w:spacing w:before="120" w:line="360" w:lineRule="auto"/>
        <w:jc w:val="both"/>
        <w:rPr>
          <w:rFonts w:ascii="Times New Roman Regular" w:hAnsi="Times New Roman Regular" w:cs="Times New Roman Regular"/>
          <w:sz w:val="22"/>
          <w:szCs w:val="22"/>
        </w:rPr>
      </w:pPr>
      <w:r w:rsidRPr="00813920">
        <w:rPr>
          <w:rFonts w:ascii="Calibri" w:hAnsi="Calibri" w:cs="Calibri"/>
          <w:b/>
          <w:sz w:val="22"/>
          <w:szCs w:val="22"/>
        </w:rPr>
        <w:t>L.S. :</w:t>
      </w:r>
      <w:r w:rsidR="00DE0F78" w:rsidRPr="003B2391">
        <w:rPr>
          <w:rFonts w:ascii="Times New Roman Regular" w:hAnsi="Times New Roman Regular" w:cs="Times New Roman Regular"/>
          <w:sz w:val="22"/>
          <w:szCs w:val="22"/>
        </w:rPr>
        <w:t xml:space="preserve"> Nous entretenons un partenariat solide avec le secteur de la santé. Au-delà du renforcement du </w:t>
      </w:r>
      <w:r w:rsidR="00E40AD3">
        <w:rPr>
          <w:rFonts w:ascii="Times New Roman Regular" w:hAnsi="Times New Roman Regular" w:cs="Times New Roman Regular"/>
          <w:sz w:val="22"/>
          <w:szCs w:val="22"/>
        </w:rPr>
        <w:t>s</w:t>
      </w:r>
      <w:r w:rsidR="00DE0F78" w:rsidRPr="003B2391">
        <w:rPr>
          <w:rFonts w:ascii="Times New Roman Regular" w:hAnsi="Times New Roman Regular" w:cs="Times New Roman Regular"/>
          <w:sz w:val="22"/>
          <w:szCs w:val="22"/>
        </w:rPr>
        <w:t xml:space="preserve">ystème </w:t>
      </w:r>
      <w:r w:rsidR="00E40AD3">
        <w:rPr>
          <w:rFonts w:ascii="Times New Roman Regular" w:hAnsi="Times New Roman Regular" w:cs="Times New Roman Regular"/>
          <w:sz w:val="22"/>
          <w:szCs w:val="22"/>
        </w:rPr>
        <w:t>u</w:t>
      </w:r>
      <w:r w:rsidR="00DE0F78" w:rsidRPr="003B2391">
        <w:rPr>
          <w:rFonts w:ascii="Times New Roman Regular" w:hAnsi="Times New Roman Regular" w:cs="Times New Roman Regular"/>
          <w:sz w:val="22"/>
          <w:szCs w:val="22"/>
        </w:rPr>
        <w:t xml:space="preserve">nifié de </w:t>
      </w:r>
      <w:r w:rsidR="00E40AD3">
        <w:rPr>
          <w:rFonts w:ascii="Times New Roman Regular" w:hAnsi="Times New Roman Regular" w:cs="Times New Roman Regular"/>
          <w:sz w:val="22"/>
          <w:szCs w:val="22"/>
        </w:rPr>
        <w:t>s</w:t>
      </w:r>
      <w:r w:rsidR="009C449E">
        <w:rPr>
          <w:rFonts w:ascii="Times New Roman Regular" w:hAnsi="Times New Roman Regular" w:cs="Times New Roman Regular"/>
          <w:sz w:val="22"/>
          <w:szCs w:val="22"/>
        </w:rPr>
        <w:t>anté</w:t>
      </w:r>
      <w:r w:rsidR="00DE0F78" w:rsidRPr="003B2391">
        <w:rPr>
          <w:rFonts w:ascii="Times New Roman Regular" w:hAnsi="Times New Roman Regular" w:cs="Times New Roman Regular"/>
          <w:sz w:val="22"/>
          <w:szCs w:val="22"/>
        </w:rPr>
        <w:t xml:space="preserve"> et du rôle moteur d</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institutions telles que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 xml:space="preserve">Institut Butantan </w:t>
      </w:r>
      <w:r w:rsidR="009C449E">
        <w:rPr>
          <w:rFonts w:ascii="Times New Roman Regular" w:hAnsi="Times New Roman Regular" w:cs="Times New Roman Regular"/>
          <w:sz w:val="22"/>
          <w:szCs w:val="22"/>
        </w:rPr>
        <w:t xml:space="preserve">de recherche biomédicale </w:t>
      </w:r>
      <w:r w:rsidR="00DE0F78" w:rsidRPr="003B2391">
        <w:rPr>
          <w:rFonts w:ascii="Times New Roman Regular" w:hAnsi="Times New Roman Regular" w:cs="Times New Roman Regular"/>
          <w:sz w:val="22"/>
          <w:szCs w:val="22"/>
        </w:rPr>
        <w:t>et la Fondation Oswaldo Cruz</w:t>
      </w:r>
      <w:r w:rsidR="009C449E">
        <w:rPr>
          <w:rFonts w:ascii="Times New Roman Regular" w:hAnsi="Times New Roman Regular" w:cs="Times New Roman Regular"/>
          <w:sz w:val="22"/>
          <w:szCs w:val="22"/>
        </w:rPr>
        <w:t xml:space="preserve"> (recherche en santé publique)</w:t>
      </w:r>
      <w:r w:rsidR="00DE0F78" w:rsidRPr="003B2391">
        <w:rPr>
          <w:rFonts w:ascii="Times New Roman Regular" w:hAnsi="Times New Roman Regular" w:cs="Times New Roman Regular"/>
          <w:color w:val="0070C0"/>
          <w:sz w:val="22"/>
          <w:szCs w:val="22"/>
        </w:rPr>
        <w:t>, nous œuvrons à garantir l</w:t>
      </w:r>
      <w:r w:rsidR="004C7868">
        <w:rPr>
          <w:rFonts w:ascii="Times New Roman Regular" w:hAnsi="Times New Roman Regular" w:cs="Times New Roman Regular"/>
          <w:color w:val="0070C0"/>
          <w:sz w:val="22"/>
          <w:szCs w:val="22"/>
        </w:rPr>
        <w:t>’</w:t>
      </w:r>
      <w:r w:rsidR="00DE0F78" w:rsidRPr="003B2391">
        <w:rPr>
          <w:rFonts w:ascii="Times New Roman Regular" w:hAnsi="Times New Roman Regular" w:cs="Times New Roman Regular"/>
          <w:color w:val="0070C0"/>
          <w:sz w:val="22"/>
          <w:szCs w:val="22"/>
        </w:rPr>
        <w:t>autonomie en matière d</w:t>
      </w:r>
      <w:r w:rsidR="004C7868">
        <w:rPr>
          <w:rFonts w:ascii="Times New Roman Regular" w:hAnsi="Times New Roman Regular" w:cs="Times New Roman Regular"/>
          <w:color w:val="0070C0"/>
          <w:sz w:val="22"/>
          <w:szCs w:val="22"/>
        </w:rPr>
        <w:t>’</w:t>
      </w:r>
      <w:r w:rsidR="00DE0F78" w:rsidRPr="003B2391">
        <w:rPr>
          <w:rFonts w:ascii="Times New Roman Regular" w:hAnsi="Times New Roman Regular" w:cs="Times New Roman Regular"/>
          <w:color w:val="0070C0"/>
          <w:sz w:val="22"/>
          <w:szCs w:val="22"/>
        </w:rPr>
        <w:t>approvisionnement stratégique, de vaccins et de produits biopharmaceutiques ; à développer les capacités nationales d</w:t>
      </w:r>
      <w:r w:rsidR="004C7868">
        <w:rPr>
          <w:rFonts w:ascii="Times New Roman Regular" w:hAnsi="Times New Roman Regular" w:cs="Times New Roman Regular"/>
          <w:color w:val="0070C0"/>
          <w:sz w:val="22"/>
          <w:szCs w:val="22"/>
        </w:rPr>
        <w:t>’</w:t>
      </w:r>
      <w:r w:rsidR="00DE0F78" w:rsidRPr="003B2391">
        <w:rPr>
          <w:rFonts w:ascii="Times New Roman Regular" w:hAnsi="Times New Roman Regular" w:cs="Times New Roman Regular"/>
          <w:color w:val="0070C0"/>
          <w:sz w:val="22"/>
          <w:szCs w:val="22"/>
        </w:rPr>
        <w:t>essais cliniques ; à exploiter l</w:t>
      </w:r>
      <w:r w:rsidR="004C7868">
        <w:rPr>
          <w:rFonts w:ascii="Times New Roman Regular" w:hAnsi="Times New Roman Regular" w:cs="Times New Roman Regular"/>
          <w:color w:val="0070C0"/>
          <w:sz w:val="22"/>
          <w:szCs w:val="22"/>
        </w:rPr>
        <w:t>’</w:t>
      </w:r>
      <w:r w:rsidR="00DE0F78" w:rsidRPr="003B2391">
        <w:rPr>
          <w:rFonts w:ascii="Times New Roman Regular" w:hAnsi="Times New Roman Regular" w:cs="Times New Roman Regular"/>
          <w:color w:val="0070C0"/>
          <w:sz w:val="22"/>
          <w:szCs w:val="22"/>
        </w:rPr>
        <w:t xml:space="preserve">intelligence artificielle et le </w:t>
      </w:r>
      <w:r w:rsidR="00DE0F78" w:rsidRPr="003B2391">
        <w:rPr>
          <w:rFonts w:ascii="Times New Roman Regular" w:hAnsi="Times New Roman Regular" w:cs="Times New Roman Regular"/>
          <w:i/>
          <w:color w:val="0070C0"/>
          <w:sz w:val="22"/>
          <w:szCs w:val="22"/>
        </w:rPr>
        <w:t>big data</w:t>
      </w:r>
      <w:r w:rsidR="00DE0F78" w:rsidRPr="003B2391">
        <w:rPr>
          <w:rFonts w:ascii="Times New Roman Regular" w:hAnsi="Times New Roman Regular" w:cs="Times New Roman Regular"/>
          <w:color w:val="0070C0"/>
          <w:sz w:val="22"/>
          <w:szCs w:val="22"/>
        </w:rPr>
        <w:t xml:space="preserve"> en santé</w:t>
      </w:r>
      <w:r w:rsidR="00DE0F78" w:rsidRPr="003B2391">
        <w:rPr>
          <w:rFonts w:ascii="Times New Roman Regular" w:hAnsi="Times New Roman Regular" w:cs="Times New Roman Regular"/>
          <w:sz w:val="22"/>
          <w:szCs w:val="22"/>
        </w:rPr>
        <w:t> ; et à intégrer la science,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 xml:space="preserve">industrie et les politiques publiques afin de consolider le complexe économico-industriel de la santé. Nous investissons également dans des infrastructures scientifiques de pointe, comme le </w:t>
      </w:r>
      <w:r w:rsidR="009C449E" w:rsidRPr="003B2391">
        <w:rPr>
          <w:rFonts w:ascii="Times New Roman Regular" w:hAnsi="Times New Roman Regular" w:cs="Times New Roman Regular"/>
          <w:sz w:val="22"/>
          <w:szCs w:val="22"/>
        </w:rPr>
        <w:t>RMB</w:t>
      </w:r>
      <w:r w:rsidR="009C449E">
        <w:rPr>
          <w:rFonts w:ascii="Times New Roman Regular" w:hAnsi="Times New Roman Regular" w:cs="Times New Roman Regular"/>
          <w:sz w:val="22"/>
          <w:szCs w:val="22"/>
        </w:rPr>
        <w:t xml:space="preserve"> (</w:t>
      </w:r>
      <w:r w:rsidR="00E40AD3">
        <w:rPr>
          <w:rFonts w:ascii="Times New Roman Regular" w:hAnsi="Times New Roman Regular" w:cs="Times New Roman Regular"/>
          <w:sz w:val="22"/>
          <w:szCs w:val="22"/>
        </w:rPr>
        <w:t>r</w:t>
      </w:r>
      <w:r w:rsidR="00DE0F78" w:rsidRPr="003B2391">
        <w:rPr>
          <w:rFonts w:ascii="Times New Roman Regular" w:hAnsi="Times New Roman Regular" w:cs="Times New Roman Regular"/>
          <w:sz w:val="22"/>
          <w:szCs w:val="22"/>
        </w:rPr>
        <w:t xml:space="preserve">éacteur </w:t>
      </w:r>
      <w:r w:rsidR="00E40AD3">
        <w:rPr>
          <w:rFonts w:ascii="Times New Roman Regular" w:hAnsi="Times New Roman Regular" w:cs="Times New Roman Regular"/>
          <w:sz w:val="22"/>
          <w:szCs w:val="22"/>
        </w:rPr>
        <w:t>m</w:t>
      </w:r>
      <w:r w:rsidR="00DE0F78" w:rsidRPr="003B2391">
        <w:rPr>
          <w:rFonts w:ascii="Times New Roman Regular" w:hAnsi="Times New Roman Regular" w:cs="Times New Roman Regular"/>
          <w:sz w:val="22"/>
          <w:szCs w:val="22"/>
        </w:rPr>
        <w:t xml:space="preserve">ultifonctions </w:t>
      </w:r>
      <w:r w:rsidR="00E40AD3">
        <w:rPr>
          <w:rFonts w:ascii="Times New Roman Regular" w:hAnsi="Times New Roman Regular" w:cs="Times New Roman Regular"/>
          <w:sz w:val="22"/>
          <w:szCs w:val="22"/>
        </w:rPr>
        <w:t>b</w:t>
      </w:r>
      <w:r w:rsidR="009C449E">
        <w:rPr>
          <w:rFonts w:ascii="Times New Roman Regular" w:hAnsi="Times New Roman Regular" w:cs="Times New Roman Regular"/>
          <w:sz w:val="22"/>
          <w:szCs w:val="22"/>
        </w:rPr>
        <w:t>résilien</w:t>
      </w:r>
      <w:r w:rsidR="00DE0F78" w:rsidRPr="003B2391">
        <w:rPr>
          <w:rFonts w:ascii="Times New Roman Regular" w:hAnsi="Times New Roman Regular" w:cs="Times New Roman Regular"/>
          <w:sz w:val="22"/>
          <w:szCs w:val="22"/>
        </w:rPr>
        <w:t>), qui permettra d</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accroître la production de radio-isotopes à usage médical et industriel.</w:t>
      </w:r>
    </w:p>
    <w:p w:rsidR="000D6E58" w:rsidRPr="003B2391" w:rsidRDefault="000D6E58" w:rsidP="0097723F">
      <w:pPr>
        <w:spacing w:before="120" w:line="360" w:lineRule="auto"/>
        <w:rPr>
          <w:rFonts w:ascii="Times New Roman Regular" w:hAnsi="Times New Roman Regular" w:cs="Times New Roman Regular"/>
          <w:sz w:val="22"/>
          <w:szCs w:val="22"/>
        </w:rPr>
      </w:pPr>
    </w:p>
    <w:p w:rsidR="000D6E58" w:rsidRPr="003B2391" w:rsidRDefault="00813920" w:rsidP="0097723F">
      <w:pPr>
        <w:pStyle w:val="Titre2"/>
        <w:spacing w:before="120" w:after="0" w:line="360" w:lineRule="auto"/>
        <w:rPr>
          <w:rFonts w:ascii="Times New Roman Regular" w:hAnsi="Times New Roman Regular" w:cs="Times New Roman Regular"/>
          <w:sz w:val="22"/>
          <w:szCs w:val="22"/>
        </w:rPr>
      </w:pPr>
      <w:r w:rsidRPr="00813920">
        <w:rPr>
          <w:rFonts w:ascii="Calibri" w:hAnsi="Calibri" w:cs="Calibri"/>
          <w:sz w:val="22"/>
          <w:szCs w:val="22"/>
        </w:rPr>
        <w:t>Progressistes</w:t>
      </w:r>
      <w:r>
        <w:rPr>
          <w:rFonts w:ascii="Calibri" w:hAnsi="Calibri" w:cs="Calibri"/>
          <w:sz w:val="22"/>
          <w:szCs w:val="22"/>
        </w:rPr>
        <w:t> </w:t>
      </w:r>
      <w:r w:rsidRPr="00813920">
        <w:rPr>
          <w:rFonts w:ascii="Calibri" w:hAnsi="Calibri" w:cs="Calibri"/>
          <w:sz w:val="22"/>
          <w:szCs w:val="22"/>
        </w:rPr>
        <w:t>:</w:t>
      </w:r>
      <w:r w:rsidR="00DE0F78" w:rsidRPr="003B2391">
        <w:rPr>
          <w:rFonts w:ascii="Times New Roman Regular" w:hAnsi="Times New Roman Regular" w:cs="Times New Roman Regular"/>
          <w:sz w:val="22"/>
          <w:szCs w:val="22"/>
        </w:rPr>
        <w:t xml:space="preserve"> Quels sont vos objectifs de coopération dans la lutte pour la protection de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environnement</w:t>
      </w:r>
      <w:r w:rsidR="003B2391" w:rsidRPr="003B2391">
        <w:rPr>
          <w:rFonts w:ascii="Times New Roman Regular" w:hAnsi="Times New Roman Regular" w:cs="Times New Roman Regular"/>
          <w:sz w:val="22"/>
          <w:szCs w:val="22"/>
        </w:rPr>
        <w:t> </w:t>
      </w:r>
      <w:r w:rsidR="00DE0F78" w:rsidRPr="003B2391">
        <w:rPr>
          <w:rFonts w:ascii="Times New Roman Regular" w:hAnsi="Times New Roman Regular" w:cs="Times New Roman Regular"/>
          <w:sz w:val="22"/>
          <w:szCs w:val="22"/>
        </w:rPr>
        <w:t>?</w:t>
      </w:r>
    </w:p>
    <w:p w:rsidR="000D6E58" w:rsidRPr="003B2391" w:rsidRDefault="00813920" w:rsidP="009C449E">
      <w:pPr>
        <w:spacing w:before="120" w:line="360" w:lineRule="auto"/>
        <w:jc w:val="both"/>
        <w:rPr>
          <w:rFonts w:ascii="Times New Roman Regular" w:hAnsi="Times New Roman Regular" w:cs="Times New Roman Regular"/>
          <w:sz w:val="22"/>
          <w:szCs w:val="22"/>
        </w:rPr>
      </w:pPr>
      <w:r w:rsidRPr="00813920">
        <w:rPr>
          <w:rFonts w:ascii="Calibri" w:hAnsi="Calibri" w:cs="Calibri"/>
          <w:b/>
          <w:sz w:val="22"/>
          <w:szCs w:val="22"/>
        </w:rPr>
        <w:t>L.S. :</w:t>
      </w:r>
      <w:r w:rsidR="00DE0F78" w:rsidRPr="003B2391">
        <w:rPr>
          <w:rFonts w:ascii="Times New Roman Regular" w:hAnsi="Times New Roman Regular" w:cs="Times New Roman Regular"/>
          <w:sz w:val="22"/>
          <w:szCs w:val="22"/>
        </w:rPr>
        <w:t xml:space="preserve"> </w:t>
      </w:r>
      <w:r w:rsidR="00DE0F78" w:rsidRPr="003B2391">
        <w:rPr>
          <w:rFonts w:ascii="Times New Roman Regular" w:hAnsi="Times New Roman Regular" w:cs="Times New Roman Regular"/>
          <w:color w:val="0070C0"/>
          <w:sz w:val="22"/>
          <w:szCs w:val="22"/>
        </w:rPr>
        <w:t>La coopération environnementale privilégie la recherche sur le changement climatique, la biodiversité, la bioéconomie, l</w:t>
      </w:r>
      <w:r w:rsidR="004C7868">
        <w:rPr>
          <w:rFonts w:ascii="Times New Roman Regular" w:hAnsi="Times New Roman Regular" w:cs="Times New Roman Regular"/>
          <w:color w:val="0070C0"/>
          <w:sz w:val="22"/>
          <w:szCs w:val="22"/>
        </w:rPr>
        <w:t>’</w:t>
      </w:r>
      <w:r w:rsidR="00DE0F78" w:rsidRPr="003B2391">
        <w:rPr>
          <w:rFonts w:ascii="Times New Roman Regular" w:hAnsi="Times New Roman Regular" w:cs="Times New Roman Regular"/>
          <w:color w:val="0070C0"/>
          <w:sz w:val="22"/>
          <w:szCs w:val="22"/>
        </w:rPr>
        <w:t>utilisation durable des biomes et la surveillance environnementale.</w:t>
      </w:r>
      <w:r w:rsidR="00DE0F78" w:rsidRPr="003B2391">
        <w:rPr>
          <w:rFonts w:ascii="Times New Roman Regular" w:hAnsi="Times New Roman Regular" w:cs="Times New Roman Regular"/>
          <w:sz w:val="22"/>
          <w:szCs w:val="22"/>
        </w:rPr>
        <w:t xml:space="preserve">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accent est mis sur la production de connaissances scientifiques orie</w:t>
      </w:r>
      <w:r w:rsidR="009C449E">
        <w:rPr>
          <w:rFonts w:ascii="Times New Roman Regular" w:hAnsi="Times New Roman Regular" w:cs="Times New Roman Regular"/>
          <w:sz w:val="22"/>
          <w:szCs w:val="22"/>
        </w:rPr>
        <w:t>ntées vers la prise de décision</w:t>
      </w:r>
      <w:r w:rsidR="00DE0F78" w:rsidRPr="003B2391">
        <w:rPr>
          <w:rFonts w:ascii="Times New Roman Regular" w:hAnsi="Times New Roman Regular" w:cs="Times New Roman Regular"/>
          <w:sz w:val="22"/>
          <w:szCs w:val="22"/>
        </w:rPr>
        <w:t xml:space="preserve"> combinant savoirs scientifiques, savoirs traditionnels et innovation technologique. Notre intervention a joué un rôle fondamental en permettant au Brésil d</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obtenir des résultats de plus en plus significatifs en matière de réduction de la déforestation dans tous ses biomes</w:t>
      </w:r>
      <w:r w:rsidR="009C449E" w:rsidRPr="009C449E">
        <w:rPr>
          <w:rFonts w:ascii="Times New Roman Regular" w:hAnsi="Times New Roman Regular" w:cs="Times New Roman Regular"/>
          <w:color w:val="FF0000"/>
          <w:sz w:val="22"/>
          <w:szCs w:val="22"/>
        </w:rPr>
        <w:t>(</w:t>
      </w:r>
      <w:r w:rsidR="00DE0F78" w:rsidRPr="009C449E">
        <w:rPr>
          <w:rStyle w:val="Appelnotedebasdep"/>
          <w:rFonts w:ascii="Times New Roman Regular" w:hAnsi="Times New Roman Regular" w:cs="Times New Roman Regular"/>
          <w:color w:val="FF0000"/>
          <w:sz w:val="22"/>
          <w:szCs w:val="22"/>
        </w:rPr>
        <w:footnoteReference w:id="1"/>
      </w:r>
      <w:r w:rsidR="009C449E" w:rsidRPr="009C449E">
        <w:rPr>
          <w:rFonts w:ascii="Times New Roman Regular" w:hAnsi="Times New Roman Regular" w:cs="Times New Roman Regular"/>
          <w:color w:val="FF0000"/>
          <w:sz w:val="22"/>
          <w:szCs w:val="22"/>
        </w:rPr>
        <w:t>)</w:t>
      </w:r>
      <w:r w:rsidR="00DE0F78" w:rsidRPr="003B2391">
        <w:rPr>
          <w:rFonts w:ascii="Times New Roman Regular" w:hAnsi="Times New Roman Regular" w:cs="Times New Roman Regular"/>
          <w:sz w:val="22"/>
          <w:szCs w:val="22"/>
        </w:rPr>
        <w:t>, notamment en Amazonie.</w:t>
      </w:r>
    </w:p>
    <w:p w:rsidR="000D6E58" w:rsidRPr="003B2391" w:rsidRDefault="000D6E58" w:rsidP="0097723F">
      <w:pPr>
        <w:spacing w:before="120" w:line="360" w:lineRule="auto"/>
        <w:rPr>
          <w:rFonts w:ascii="Times New Roman Regular" w:hAnsi="Times New Roman Regular" w:cs="Times New Roman Regular"/>
          <w:sz w:val="22"/>
          <w:szCs w:val="22"/>
        </w:rPr>
      </w:pPr>
    </w:p>
    <w:p w:rsidR="000D6E58" w:rsidRPr="003B2391" w:rsidRDefault="00813920" w:rsidP="0097723F">
      <w:pPr>
        <w:pStyle w:val="Titre2"/>
        <w:spacing w:before="120" w:after="0" w:line="360" w:lineRule="auto"/>
        <w:rPr>
          <w:rFonts w:ascii="Times New Roman Regular" w:hAnsi="Times New Roman Regular" w:cs="Times New Roman Regular"/>
          <w:sz w:val="22"/>
          <w:szCs w:val="22"/>
        </w:rPr>
      </w:pPr>
      <w:r w:rsidRPr="00813920">
        <w:rPr>
          <w:rFonts w:ascii="Calibri" w:hAnsi="Calibri" w:cs="Calibri"/>
          <w:sz w:val="22"/>
          <w:szCs w:val="22"/>
        </w:rPr>
        <w:t>Progressistes</w:t>
      </w:r>
      <w:r>
        <w:rPr>
          <w:rFonts w:ascii="Calibri" w:hAnsi="Calibri" w:cs="Calibri"/>
          <w:sz w:val="22"/>
          <w:szCs w:val="22"/>
        </w:rPr>
        <w:t> </w:t>
      </w:r>
      <w:r w:rsidRPr="00813920">
        <w:rPr>
          <w:rFonts w:ascii="Calibri" w:hAnsi="Calibri" w:cs="Calibri"/>
          <w:sz w:val="22"/>
          <w:szCs w:val="22"/>
        </w:rPr>
        <w:t>:</w:t>
      </w:r>
      <w:r w:rsidR="00DE0F78" w:rsidRPr="003B2391">
        <w:rPr>
          <w:rFonts w:ascii="Times New Roman Regular" w:hAnsi="Times New Roman Regular" w:cs="Times New Roman Regular"/>
          <w:sz w:val="22"/>
          <w:szCs w:val="22"/>
        </w:rPr>
        <w:t xml:space="preserve"> E</w:t>
      </w:r>
      <w:r w:rsidR="003B2391" w:rsidRPr="003B2391">
        <w:rPr>
          <w:rFonts w:ascii="Times New Roman Regular" w:hAnsi="Times New Roman Regular" w:cs="Times New Roman Regular"/>
          <w:sz w:val="22"/>
          <w:szCs w:val="22"/>
        </w:rPr>
        <w:t>n</w:t>
      </w:r>
      <w:r w:rsidR="00DE0F78" w:rsidRPr="003B2391">
        <w:rPr>
          <w:rFonts w:ascii="Times New Roman Regular" w:hAnsi="Times New Roman Regular" w:cs="Times New Roman Regular"/>
          <w:sz w:val="22"/>
          <w:szCs w:val="22"/>
        </w:rPr>
        <w:t xml:space="preserve"> novembre 2025</w:t>
      </w:r>
      <w:r w:rsidR="003B2391" w:rsidRPr="003B2391">
        <w:rPr>
          <w:rFonts w:ascii="Times New Roman Regular" w:hAnsi="Times New Roman Regular" w:cs="Times New Roman Regular"/>
          <w:sz w:val="22"/>
          <w:szCs w:val="22"/>
        </w:rPr>
        <w:t xml:space="preserve"> </w:t>
      </w:r>
      <w:r w:rsidR="00DE0F78" w:rsidRPr="003B2391">
        <w:rPr>
          <w:rFonts w:ascii="Times New Roman Regular" w:hAnsi="Times New Roman Regular" w:cs="Times New Roman Regular"/>
          <w:sz w:val="22"/>
          <w:szCs w:val="22"/>
        </w:rPr>
        <w:t>s</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est tenue la COP</w:t>
      </w:r>
      <w:r w:rsidR="009C449E">
        <w:rPr>
          <w:rFonts w:ascii="Times New Roman Regular" w:hAnsi="Times New Roman Regular" w:cs="Times New Roman Regular"/>
          <w:sz w:val="22"/>
          <w:szCs w:val="22"/>
        </w:rPr>
        <w:t> </w:t>
      </w:r>
      <w:r w:rsidR="00DE0F78" w:rsidRPr="003B2391">
        <w:rPr>
          <w:rFonts w:ascii="Times New Roman Regular" w:hAnsi="Times New Roman Regular" w:cs="Times New Roman Regular"/>
          <w:sz w:val="22"/>
          <w:szCs w:val="22"/>
        </w:rPr>
        <w:t>30 à Bel</w:t>
      </w:r>
      <w:r w:rsidR="00E40AD3">
        <w:rPr>
          <w:rFonts w:ascii="Times New Roman Regular" w:hAnsi="Times New Roman Regular" w:cs="Times New Roman Regular"/>
          <w:sz w:val="22"/>
          <w:szCs w:val="22"/>
        </w:rPr>
        <w:t>é</w:t>
      </w:r>
      <w:r w:rsidR="00DE0F78" w:rsidRPr="003B2391">
        <w:rPr>
          <w:rFonts w:ascii="Times New Roman Regular" w:hAnsi="Times New Roman Regular" w:cs="Times New Roman Regular"/>
          <w:sz w:val="22"/>
          <w:szCs w:val="22"/>
        </w:rPr>
        <w:t>m</w:t>
      </w:r>
      <w:r w:rsidR="009C449E">
        <w:rPr>
          <w:rFonts w:ascii="Times New Roman Regular" w:hAnsi="Times New Roman Regular" w:cs="Times New Roman Regular"/>
          <w:sz w:val="22"/>
          <w:szCs w:val="22"/>
        </w:rPr>
        <w:t>. Q</w:t>
      </w:r>
      <w:r w:rsidR="00DE0F78" w:rsidRPr="003B2391">
        <w:rPr>
          <w:rFonts w:ascii="Times New Roman Regular" w:hAnsi="Times New Roman Regular" w:cs="Times New Roman Regular"/>
          <w:sz w:val="22"/>
          <w:szCs w:val="22"/>
        </w:rPr>
        <w:t xml:space="preserve">uels ont été vos contributions et comment mettre en </w:t>
      </w:r>
      <w:r w:rsidR="003B2391" w:rsidRPr="003B2391">
        <w:rPr>
          <w:rFonts w:ascii="Times New Roman Regular" w:hAnsi="Times New Roman Regular" w:cs="Times New Roman Regular"/>
          <w:sz w:val="22"/>
          <w:szCs w:val="22"/>
        </w:rPr>
        <w:t>œuvre</w:t>
      </w:r>
      <w:r w:rsidR="00DE0F78" w:rsidRPr="003B2391">
        <w:rPr>
          <w:rFonts w:ascii="Times New Roman Regular" w:hAnsi="Times New Roman Regular" w:cs="Times New Roman Regular"/>
          <w:sz w:val="22"/>
          <w:szCs w:val="22"/>
        </w:rPr>
        <w:t xml:space="preserve"> le résultat de ces délibérations</w:t>
      </w:r>
      <w:r w:rsidR="003B2391" w:rsidRPr="003B2391">
        <w:rPr>
          <w:rFonts w:ascii="Times New Roman Regular" w:hAnsi="Times New Roman Regular" w:cs="Times New Roman Regular"/>
          <w:sz w:val="22"/>
          <w:szCs w:val="22"/>
        </w:rPr>
        <w:t> </w:t>
      </w:r>
      <w:r w:rsidR="00DE0F78" w:rsidRPr="003B2391">
        <w:rPr>
          <w:rFonts w:ascii="Times New Roman Regular" w:hAnsi="Times New Roman Regular" w:cs="Times New Roman Regular"/>
          <w:sz w:val="22"/>
          <w:szCs w:val="22"/>
        </w:rPr>
        <w:t>?</w:t>
      </w:r>
    </w:p>
    <w:p w:rsidR="000D6E58" w:rsidRPr="003B2391" w:rsidRDefault="00813920" w:rsidP="00150FC6">
      <w:pPr>
        <w:spacing w:before="120" w:line="360" w:lineRule="auto"/>
        <w:jc w:val="both"/>
        <w:rPr>
          <w:rFonts w:ascii="Times New Roman Regular" w:hAnsi="Times New Roman Regular" w:cs="Times New Roman Regular"/>
          <w:sz w:val="22"/>
          <w:szCs w:val="22"/>
        </w:rPr>
      </w:pPr>
      <w:r w:rsidRPr="00813920">
        <w:rPr>
          <w:rFonts w:ascii="Calibri" w:hAnsi="Calibri" w:cs="Calibri"/>
          <w:b/>
          <w:sz w:val="22"/>
          <w:szCs w:val="22"/>
        </w:rPr>
        <w:t>L.S. :</w:t>
      </w:r>
      <w:r w:rsidR="00DE0F78" w:rsidRPr="003B2391">
        <w:rPr>
          <w:rFonts w:ascii="Times New Roman Regular" w:hAnsi="Times New Roman Regular" w:cs="Times New Roman Regular"/>
          <w:sz w:val="22"/>
          <w:szCs w:val="22"/>
        </w:rPr>
        <w:t xml:space="preserve"> </w:t>
      </w:r>
      <w:r w:rsidR="00DE0F78" w:rsidRPr="003B2391">
        <w:rPr>
          <w:rFonts w:ascii="Times New Roman Regular" w:hAnsi="Times New Roman Regular" w:cs="Times New Roman Regular"/>
          <w:color w:val="0070C0"/>
          <w:sz w:val="22"/>
          <w:szCs w:val="22"/>
        </w:rPr>
        <w:t>La COP</w:t>
      </w:r>
      <w:r w:rsidR="003B2391" w:rsidRPr="003B2391">
        <w:rPr>
          <w:rFonts w:ascii="Times New Roman Regular" w:hAnsi="Times New Roman Regular" w:cs="Times New Roman Regular"/>
          <w:color w:val="0070C0"/>
          <w:sz w:val="22"/>
          <w:szCs w:val="22"/>
        </w:rPr>
        <w:t> </w:t>
      </w:r>
      <w:r w:rsidR="00DE0F78" w:rsidRPr="003B2391">
        <w:rPr>
          <w:rFonts w:ascii="Times New Roman Regular" w:hAnsi="Times New Roman Regular" w:cs="Times New Roman Regular"/>
          <w:color w:val="0070C0"/>
          <w:sz w:val="22"/>
          <w:szCs w:val="22"/>
        </w:rPr>
        <w:t xml:space="preserve">30 a été la COP de la mise en œuvre, nous avons finalement réussi à adopter le </w:t>
      </w:r>
      <w:r w:rsidR="009C449E">
        <w:rPr>
          <w:rFonts w:ascii="Times New Roman Regular" w:hAnsi="Times New Roman Regular" w:cs="Times New Roman Regular"/>
          <w:color w:val="0070C0"/>
          <w:sz w:val="22"/>
          <w:szCs w:val="22"/>
        </w:rPr>
        <w:t>« p</w:t>
      </w:r>
      <w:r w:rsidR="00DE0F78" w:rsidRPr="003B2391">
        <w:rPr>
          <w:rFonts w:ascii="Times New Roman Regular" w:hAnsi="Times New Roman Regular" w:cs="Times New Roman Regular"/>
          <w:color w:val="0070C0"/>
          <w:sz w:val="22"/>
          <w:szCs w:val="22"/>
        </w:rPr>
        <w:t>aquet de Belém</w:t>
      </w:r>
      <w:r w:rsidR="009C449E">
        <w:rPr>
          <w:rFonts w:ascii="Times New Roman Regular" w:hAnsi="Times New Roman Regular" w:cs="Times New Roman Regular"/>
          <w:color w:val="0070C0"/>
          <w:sz w:val="22"/>
          <w:szCs w:val="22"/>
        </w:rPr>
        <w:t> »</w:t>
      </w:r>
      <w:r w:rsidR="00DE0F78" w:rsidRPr="003B2391">
        <w:rPr>
          <w:rFonts w:ascii="Times New Roman Regular" w:hAnsi="Times New Roman Regular" w:cs="Times New Roman Regular"/>
          <w:color w:val="0070C0"/>
          <w:sz w:val="22"/>
          <w:szCs w:val="22"/>
        </w:rPr>
        <w:t>, comprenant 29</w:t>
      </w:r>
      <w:r w:rsidR="003B2391" w:rsidRPr="003B2391">
        <w:rPr>
          <w:rFonts w:ascii="Times New Roman Regular" w:hAnsi="Times New Roman Regular" w:cs="Times New Roman Regular"/>
          <w:color w:val="0070C0"/>
          <w:sz w:val="22"/>
          <w:szCs w:val="22"/>
        </w:rPr>
        <w:t> </w:t>
      </w:r>
      <w:r w:rsidR="00DE0F78" w:rsidRPr="003B2391">
        <w:rPr>
          <w:rFonts w:ascii="Times New Roman Regular" w:hAnsi="Times New Roman Regular" w:cs="Times New Roman Regular"/>
          <w:color w:val="0070C0"/>
          <w:sz w:val="22"/>
          <w:szCs w:val="22"/>
        </w:rPr>
        <w:t>décisions, dont des accords sur la transition juste, le financement de l</w:t>
      </w:r>
      <w:r w:rsidR="004C7868">
        <w:rPr>
          <w:rFonts w:ascii="Times New Roman Regular" w:hAnsi="Times New Roman Regular" w:cs="Times New Roman Regular"/>
          <w:color w:val="0070C0"/>
          <w:sz w:val="22"/>
          <w:szCs w:val="22"/>
        </w:rPr>
        <w:t>’</w:t>
      </w:r>
      <w:r w:rsidR="00DE0F78" w:rsidRPr="003B2391">
        <w:rPr>
          <w:rFonts w:ascii="Times New Roman Regular" w:hAnsi="Times New Roman Regular" w:cs="Times New Roman Regular"/>
          <w:color w:val="0070C0"/>
          <w:sz w:val="22"/>
          <w:szCs w:val="22"/>
        </w:rPr>
        <w:t>adaptation, le commerce et les voies de discussion pour mettre fin à la dépendance aux combustibles fossiles</w:t>
      </w:r>
      <w:r w:rsidR="00DE0F78" w:rsidRPr="003B2391">
        <w:rPr>
          <w:rFonts w:ascii="Times New Roman Regular" w:hAnsi="Times New Roman Regular" w:cs="Times New Roman Regular"/>
          <w:sz w:val="22"/>
          <w:szCs w:val="22"/>
        </w:rPr>
        <w:t>. Gagner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approbation des 195</w:t>
      </w:r>
      <w:r w:rsidR="003B2391" w:rsidRPr="003B2391">
        <w:rPr>
          <w:rFonts w:ascii="Times New Roman Regular" w:hAnsi="Times New Roman Regular" w:cs="Times New Roman Regular"/>
          <w:sz w:val="22"/>
          <w:szCs w:val="22"/>
        </w:rPr>
        <w:t> </w:t>
      </w:r>
      <w:r w:rsidR="00DE0F78" w:rsidRPr="003B2391">
        <w:rPr>
          <w:rFonts w:ascii="Times New Roman Regular" w:hAnsi="Times New Roman Regular" w:cs="Times New Roman Regular"/>
          <w:sz w:val="22"/>
          <w:szCs w:val="22"/>
        </w:rPr>
        <w:t>pays participants est loin d</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être trivial dans un contexte extrêmement difficile pour le multilatéralisme. Des engagements ont été pris pour tripler le financement de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adaptation d</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 xml:space="preserve">ici </w:t>
      </w:r>
      <w:r w:rsidR="009C449E">
        <w:rPr>
          <w:rFonts w:ascii="Times New Roman Regular" w:hAnsi="Times New Roman Regular" w:cs="Times New Roman Regular"/>
          <w:sz w:val="22"/>
          <w:szCs w:val="22"/>
        </w:rPr>
        <w:t xml:space="preserve">à </w:t>
      </w:r>
      <w:r w:rsidR="00DE0F78" w:rsidRPr="003B2391">
        <w:rPr>
          <w:rFonts w:ascii="Times New Roman Regular" w:hAnsi="Times New Roman Regular" w:cs="Times New Roman Regular"/>
          <w:sz w:val="22"/>
          <w:szCs w:val="22"/>
        </w:rPr>
        <w:t xml:space="preserve">2035, le </w:t>
      </w:r>
      <w:r w:rsidR="00E40AD3">
        <w:rPr>
          <w:rFonts w:ascii="Times New Roman Regular" w:hAnsi="Times New Roman Regular" w:cs="Times New Roman Regular"/>
          <w:sz w:val="22"/>
          <w:szCs w:val="22"/>
        </w:rPr>
        <w:t>f</w:t>
      </w:r>
      <w:r w:rsidR="00DE0F78" w:rsidRPr="003B2391">
        <w:rPr>
          <w:rFonts w:ascii="Times New Roman Regular" w:hAnsi="Times New Roman Regular" w:cs="Times New Roman Regular"/>
          <w:sz w:val="22"/>
          <w:szCs w:val="22"/>
        </w:rPr>
        <w:t xml:space="preserve">onds Forêts </w:t>
      </w:r>
      <w:r w:rsidR="004C7868">
        <w:rPr>
          <w:rFonts w:ascii="Times New Roman Regular" w:hAnsi="Times New Roman Regular" w:cs="Times New Roman Regular"/>
          <w:sz w:val="22"/>
          <w:szCs w:val="22"/>
        </w:rPr>
        <w:t>t</w:t>
      </w:r>
      <w:r w:rsidR="00DE0F78" w:rsidRPr="003B2391">
        <w:rPr>
          <w:rFonts w:ascii="Times New Roman Regular" w:hAnsi="Times New Roman Regular" w:cs="Times New Roman Regular"/>
          <w:sz w:val="22"/>
          <w:szCs w:val="22"/>
        </w:rPr>
        <w:t xml:space="preserve">ropicales pour </w:t>
      </w:r>
      <w:r w:rsidR="004C7868">
        <w:rPr>
          <w:rFonts w:ascii="Times New Roman Regular" w:hAnsi="Times New Roman Regular" w:cs="Times New Roman Regular"/>
          <w:sz w:val="22"/>
          <w:szCs w:val="22"/>
        </w:rPr>
        <w:t>t</w:t>
      </w:r>
      <w:r w:rsidR="00DE0F78" w:rsidRPr="003B2391">
        <w:rPr>
          <w:rFonts w:ascii="Times New Roman Regular" w:hAnsi="Times New Roman Regular" w:cs="Times New Roman Regular"/>
          <w:sz w:val="22"/>
          <w:szCs w:val="22"/>
        </w:rPr>
        <w:t>oujours a été lancé</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 xml:space="preserve"> et 122</w:t>
      </w:r>
      <w:r w:rsidR="003B2391" w:rsidRPr="003B2391">
        <w:rPr>
          <w:rFonts w:ascii="Times New Roman Regular" w:hAnsi="Times New Roman Regular" w:cs="Times New Roman Regular"/>
          <w:sz w:val="22"/>
          <w:szCs w:val="22"/>
        </w:rPr>
        <w:t> </w:t>
      </w:r>
      <w:r w:rsidR="00DE0F78" w:rsidRPr="003B2391">
        <w:rPr>
          <w:rFonts w:ascii="Times New Roman Regular" w:hAnsi="Times New Roman Regular" w:cs="Times New Roman Regular"/>
          <w:sz w:val="22"/>
          <w:szCs w:val="22"/>
        </w:rPr>
        <w:t xml:space="preserve">pays ont présenté leurs </w:t>
      </w:r>
      <w:r w:rsidR="00150FC6">
        <w:rPr>
          <w:rFonts w:ascii="Times New Roman Regular" w:hAnsi="Times New Roman Regular" w:cs="Times New Roman Regular"/>
          <w:sz w:val="22"/>
          <w:szCs w:val="22"/>
        </w:rPr>
        <w:t>plans nationaux d’action climatique</w:t>
      </w:r>
      <w:r w:rsidR="00DE0F78" w:rsidRPr="003B2391">
        <w:rPr>
          <w:rFonts w:ascii="Times New Roman Regular" w:hAnsi="Times New Roman Regular" w:cs="Times New Roman Regular"/>
          <w:sz w:val="22"/>
          <w:szCs w:val="22"/>
        </w:rPr>
        <w:t xml:space="preserve">. Le </w:t>
      </w:r>
      <w:r w:rsidR="003B2391" w:rsidRPr="003B2391">
        <w:rPr>
          <w:rFonts w:ascii="Times New Roman Regular" w:hAnsi="Times New Roman Regular" w:cs="Times New Roman Regular"/>
          <w:sz w:val="22"/>
          <w:szCs w:val="22"/>
        </w:rPr>
        <w:t>m</w:t>
      </w:r>
      <w:r w:rsidR="00DE0F78" w:rsidRPr="003B2391">
        <w:rPr>
          <w:rFonts w:ascii="Times New Roman Regular" w:hAnsi="Times New Roman Regular" w:cs="Times New Roman Regular"/>
          <w:sz w:val="22"/>
          <w:szCs w:val="22"/>
        </w:rPr>
        <w:t>inistère de la Science, de la Technologie et de l</w:t>
      </w:r>
      <w:r w:rsidR="004C7868">
        <w:rPr>
          <w:rFonts w:ascii="Times New Roman Regular" w:hAnsi="Times New Roman Regular" w:cs="Times New Roman Regular"/>
          <w:sz w:val="22"/>
          <w:szCs w:val="22"/>
        </w:rPr>
        <w:t>’</w:t>
      </w:r>
      <w:r w:rsidR="00150FC6">
        <w:rPr>
          <w:rFonts w:ascii="Times New Roman Regular" w:hAnsi="Times New Roman Regular" w:cs="Times New Roman Regular"/>
          <w:sz w:val="22"/>
          <w:szCs w:val="22"/>
        </w:rPr>
        <w:t>Innovation</w:t>
      </w:r>
      <w:r w:rsidR="00DE0F78" w:rsidRPr="003B2391">
        <w:rPr>
          <w:rFonts w:ascii="Times New Roman Regular" w:hAnsi="Times New Roman Regular" w:cs="Times New Roman Regular"/>
          <w:sz w:val="22"/>
          <w:szCs w:val="22"/>
        </w:rPr>
        <w:t xml:space="preserve"> </w:t>
      </w:r>
      <w:r w:rsidR="004F0301">
        <w:rPr>
          <w:rFonts w:ascii="Times New Roman Regular" w:hAnsi="Times New Roman Regular" w:cs="Times New Roman Regular"/>
          <w:sz w:val="22"/>
          <w:szCs w:val="22"/>
        </w:rPr>
        <w:t xml:space="preserve">(MCTI) </w:t>
      </w:r>
      <w:r w:rsidR="00DE0F78" w:rsidRPr="003B2391">
        <w:rPr>
          <w:rFonts w:ascii="Times New Roman Regular" w:hAnsi="Times New Roman Regular" w:cs="Times New Roman Regular"/>
          <w:sz w:val="22"/>
          <w:szCs w:val="22"/>
        </w:rPr>
        <w:t>continuera de jouer un rôle central dans la lutte contre le changement climatique, d</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 xml:space="preserve">une part en produisant des données scientifiques de surveillance environnementale grâce à ses satellites et </w:t>
      </w:r>
      <w:r w:rsidR="00150FC6">
        <w:rPr>
          <w:rFonts w:ascii="Times New Roman Regular" w:hAnsi="Times New Roman Regular" w:cs="Times New Roman Regular"/>
          <w:sz w:val="22"/>
          <w:szCs w:val="22"/>
        </w:rPr>
        <w:t xml:space="preserve">à </w:t>
      </w:r>
      <w:r w:rsidR="00DE0F78" w:rsidRPr="003B2391">
        <w:rPr>
          <w:rFonts w:ascii="Times New Roman Regular" w:hAnsi="Times New Roman Regular" w:cs="Times New Roman Regular"/>
          <w:sz w:val="22"/>
          <w:szCs w:val="22"/>
        </w:rPr>
        <w:t>ses modèles climatiques, d</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autre part en fournissant de la recherche, des technologies et des innovations qui jettent les bases d</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une économie bas carbone dans des domaines tels que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énergie,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agriculture, la transformation numérique, la mobilité, entre autres.</w:t>
      </w:r>
    </w:p>
    <w:p w:rsidR="000D6E58" w:rsidRPr="003B2391" w:rsidRDefault="000D6E58" w:rsidP="0097723F">
      <w:pPr>
        <w:spacing w:before="120" w:line="360" w:lineRule="auto"/>
        <w:rPr>
          <w:rFonts w:ascii="Times New Roman Regular" w:hAnsi="Times New Roman Regular" w:cs="Times New Roman Regular"/>
          <w:sz w:val="22"/>
          <w:szCs w:val="22"/>
        </w:rPr>
      </w:pPr>
    </w:p>
    <w:p w:rsidR="000D6E58" w:rsidRPr="003B2391" w:rsidRDefault="00813920" w:rsidP="0097723F">
      <w:pPr>
        <w:pStyle w:val="Titre2"/>
        <w:spacing w:before="120" w:after="0" w:line="360" w:lineRule="auto"/>
        <w:rPr>
          <w:rFonts w:ascii="Times New Roman Regular" w:hAnsi="Times New Roman Regular" w:cs="Times New Roman Regular"/>
          <w:sz w:val="22"/>
          <w:szCs w:val="22"/>
        </w:rPr>
      </w:pPr>
      <w:r w:rsidRPr="00813920">
        <w:rPr>
          <w:rFonts w:ascii="Calibri" w:hAnsi="Calibri" w:cs="Calibri"/>
          <w:sz w:val="22"/>
          <w:szCs w:val="22"/>
        </w:rPr>
        <w:t>Progressistes</w:t>
      </w:r>
      <w:r>
        <w:rPr>
          <w:rFonts w:ascii="Calibri" w:hAnsi="Calibri" w:cs="Calibri"/>
          <w:sz w:val="22"/>
          <w:szCs w:val="22"/>
        </w:rPr>
        <w:t> </w:t>
      </w:r>
      <w:r w:rsidRPr="00813920">
        <w:rPr>
          <w:rFonts w:ascii="Calibri" w:hAnsi="Calibri" w:cs="Calibri"/>
          <w:sz w:val="22"/>
          <w:szCs w:val="22"/>
        </w:rPr>
        <w:t>:</w:t>
      </w:r>
      <w:r w:rsidR="00DE0F78" w:rsidRPr="003B2391">
        <w:rPr>
          <w:rFonts w:ascii="Times New Roman Regular" w:hAnsi="Times New Roman Regular" w:cs="Times New Roman Regular"/>
          <w:sz w:val="22"/>
          <w:szCs w:val="22"/>
        </w:rPr>
        <w:t xml:space="preserve"> Quel rôle voyez</w:t>
      </w:r>
      <w:r w:rsidR="00E40AD3">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vous pour la coopération internationale dans la lutte contre le changement climatique</w:t>
      </w:r>
      <w:r w:rsidR="00E40AD3">
        <w:rPr>
          <w:rFonts w:ascii="Times New Roman Regular" w:hAnsi="Times New Roman Regular" w:cs="Times New Roman Regular"/>
          <w:sz w:val="22"/>
          <w:szCs w:val="22"/>
        </w:rPr>
        <w:t> </w:t>
      </w:r>
      <w:r w:rsidR="00DE0F78" w:rsidRPr="003B2391">
        <w:rPr>
          <w:rFonts w:ascii="Times New Roman Regular" w:hAnsi="Times New Roman Regular" w:cs="Times New Roman Regular"/>
          <w:sz w:val="22"/>
          <w:szCs w:val="22"/>
        </w:rPr>
        <w:t>?</w:t>
      </w:r>
    </w:p>
    <w:p w:rsidR="000D6E58" w:rsidRPr="003B2391" w:rsidRDefault="00813920" w:rsidP="00150FC6">
      <w:pPr>
        <w:spacing w:before="120" w:line="360" w:lineRule="auto"/>
        <w:jc w:val="both"/>
        <w:rPr>
          <w:rFonts w:ascii="Times New Roman Regular" w:hAnsi="Times New Roman Regular" w:cs="Times New Roman Regular"/>
          <w:sz w:val="22"/>
          <w:szCs w:val="22"/>
        </w:rPr>
      </w:pPr>
      <w:r w:rsidRPr="00813920">
        <w:rPr>
          <w:rFonts w:ascii="Calibri" w:hAnsi="Calibri" w:cs="Calibri"/>
          <w:b/>
          <w:sz w:val="22"/>
          <w:szCs w:val="22"/>
        </w:rPr>
        <w:t>L.S. :</w:t>
      </w:r>
      <w:r w:rsidR="00DE0F78" w:rsidRPr="003B2391">
        <w:rPr>
          <w:rFonts w:ascii="Times New Roman Regular" w:hAnsi="Times New Roman Regular" w:cs="Times New Roman Regular"/>
          <w:sz w:val="22"/>
          <w:szCs w:val="22"/>
        </w:rPr>
        <w:t xml:space="preserve"> Les changements climatiques, en tant que défi mondial, ne connaissent pas de frontières géopolitiques. Par conséquent, les solutions</w:t>
      </w:r>
      <w:r w:rsidR="00150FC6">
        <w:rPr>
          <w:rFonts w:ascii="Times New Roman Regular" w:hAnsi="Times New Roman Regular" w:cs="Times New Roman Regular"/>
          <w:sz w:val="22"/>
          <w:szCs w:val="22"/>
        </w:rPr>
        <w:t xml:space="preserve"> aux problèmes qu’ils posent</w:t>
      </w:r>
      <w:r w:rsidR="00DE0F78" w:rsidRPr="003B2391">
        <w:rPr>
          <w:rFonts w:ascii="Times New Roman Regular" w:hAnsi="Times New Roman Regular" w:cs="Times New Roman Regular"/>
          <w:sz w:val="22"/>
          <w:szCs w:val="22"/>
        </w:rPr>
        <w:t>, qui dépendent nécessairement de STI (</w:t>
      </w:r>
      <w:r w:rsidR="003B2391" w:rsidRPr="003B2391">
        <w:rPr>
          <w:rFonts w:ascii="Times New Roman Regular" w:hAnsi="Times New Roman Regular" w:cs="Times New Roman Regular"/>
          <w:sz w:val="22"/>
          <w:szCs w:val="22"/>
        </w:rPr>
        <w:t>science, technologie et innovation</w:t>
      </w:r>
      <w:r w:rsidR="00DE0F78" w:rsidRPr="003B2391">
        <w:rPr>
          <w:rFonts w:ascii="Times New Roman Regular" w:hAnsi="Times New Roman Regular" w:cs="Times New Roman Regular"/>
          <w:sz w:val="22"/>
          <w:szCs w:val="22"/>
        </w:rPr>
        <w:t xml:space="preserve">), ne pourront émerger sans un engagement fort en faveur de la coopération internationale. Il est inutile que le Brésil fasse sa part, en réduisant la déforestation, si les principaux pays émetteurs </w:t>
      </w:r>
      <w:r w:rsidR="00150FC6">
        <w:rPr>
          <w:rFonts w:ascii="Times New Roman Regular" w:hAnsi="Times New Roman Regular" w:cs="Times New Roman Regular"/>
          <w:sz w:val="22"/>
          <w:szCs w:val="22"/>
        </w:rPr>
        <w:t xml:space="preserve">de gaz à effet de serre </w:t>
      </w:r>
      <w:r w:rsidR="00DE0F78" w:rsidRPr="003B2391">
        <w:rPr>
          <w:rFonts w:ascii="Times New Roman Regular" w:hAnsi="Times New Roman Regular" w:cs="Times New Roman Regular"/>
          <w:sz w:val="22"/>
          <w:szCs w:val="22"/>
        </w:rPr>
        <w:t xml:space="preserve">ne font pas la leur. </w:t>
      </w:r>
      <w:r w:rsidR="00DE0F78" w:rsidRPr="003B2391">
        <w:rPr>
          <w:rFonts w:ascii="Times New Roman Regular" w:hAnsi="Times New Roman Regular" w:cs="Times New Roman Regular"/>
          <w:color w:val="0070C0"/>
          <w:sz w:val="22"/>
          <w:szCs w:val="22"/>
        </w:rPr>
        <w:t>Nous traversons une période difficile pour promouvoir la coopération, notamment scientifique et technologique, mais il n</w:t>
      </w:r>
      <w:r w:rsidR="004C7868">
        <w:rPr>
          <w:rFonts w:ascii="Times New Roman Regular" w:hAnsi="Times New Roman Regular" w:cs="Times New Roman Regular"/>
          <w:color w:val="0070C0"/>
          <w:sz w:val="22"/>
          <w:szCs w:val="22"/>
        </w:rPr>
        <w:t>’</w:t>
      </w:r>
      <w:r w:rsidR="00DE0F78" w:rsidRPr="003B2391">
        <w:rPr>
          <w:rFonts w:ascii="Times New Roman Regular" w:hAnsi="Times New Roman Regular" w:cs="Times New Roman Regular"/>
          <w:color w:val="0070C0"/>
          <w:sz w:val="22"/>
          <w:szCs w:val="22"/>
        </w:rPr>
        <w:t>y a pas d</w:t>
      </w:r>
      <w:r w:rsidR="004C7868">
        <w:rPr>
          <w:rFonts w:ascii="Times New Roman Regular" w:hAnsi="Times New Roman Regular" w:cs="Times New Roman Regular"/>
          <w:color w:val="0070C0"/>
          <w:sz w:val="22"/>
          <w:szCs w:val="22"/>
        </w:rPr>
        <w:t>’</w:t>
      </w:r>
      <w:r w:rsidR="00DE0F78" w:rsidRPr="003B2391">
        <w:rPr>
          <w:rFonts w:ascii="Times New Roman Regular" w:hAnsi="Times New Roman Regular" w:cs="Times New Roman Regular"/>
          <w:color w:val="0070C0"/>
          <w:sz w:val="22"/>
          <w:szCs w:val="22"/>
        </w:rPr>
        <w:t>autre option</w:t>
      </w:r>
      <w:r w:rsidR="00DE0F78" w:rsidRPr="003B2391">
        <w:rPr>
          <w:rFonts w:ascii="Times New Roman Regular" w:hAnsi="Times New Roman Regular" w:cs="Times New Roman Regular"/>
          <w:sz w:val="22"/>
          <w:szCs w:val="22"/>
        </w:rPr>
        <w:t>.</w:t>
      </w:r>
      <w:r w:rsidR="00DE0F78" w:rsidRPr="003B2391">
        <w:rPr>
          <w:rFonts w:ascii="Times New Roman Regular" w:hAnsi="Times New Roman Regular" w:cs="Times New Roman Regular"/>
          <w:color w:val="0070C0"/>
          <w:sz w:val="22"/>
          <w:szCs w:val="22"/>
        </w:rPr>
        <w:t xml:space="preserve"> Nous habitons la même planète et c</w:t>
      </w:r>
      <w:r w:rsidR="004C7868">
        <w:rPr>
          <w:rFonts w:ascii="Times New Roman Regular" w:hAnsi="Times New Roman Regular" w:cs="Times New Roman Regular"/>
          <w:color w:val="0070C0"/>
          <w:sz w:val="22"/>
          <w:szCs w:val="22"/>
        </w:rPr>
        <w:t>’</w:t>
      </w:r>
      <w:r w:rsidR="00DE0F78" w:rsidRPr="003B2391">
        <w:rPr>
          <w:rFonts w:ascii="Times New Roman Regular" w:hAnsi="Times New Roman Regular" w:cs="Times New Roman Regular"/>
          <w:color w:val="0070C0"/>
          <w:sz w:val="22"/>
          <w:szCs w:val="22"/>
        </w:rPr>
        <w:t>est notre avenir qui est en jeu</w:t>
      </w:r>
      <w:r w:rsidR="00DE0F78" w:rsidRPr="003B2391">
        <w:rPr>
          <w:rFonts w:ascii="Times New Roman Regular" w:hAnsi="Times New Roman Regular" w:cs="Times New Roman Regular"/>
          <w:sz w:val="22"/>
          <w:szCs w:val="22"/>
        </w:rPr>
        <w:t xml:space="preserve">. Le Brésil mène plusieurs collaborations internationales dans le domaine des changements climatiques; je peux citer ici les expériences de la </w:t>
      </w:r>
      <w:r w:rsidR="00150FC6">
        <w:rPr>
          <w:rFonts w:ascii="Times New Roman Regular" w:hAnsi="Times New Roman Regular" w:cs="Times New Roman Regular"/>
          <w:sz w:val="22"/>
          <w:szCs w:val="22"/>
        </w:rPr>
        <w:t xml:space="preserve">Grande </w:t>
      </w:r>
      <w:r w:rsidR="00DE0F78" w:rsidRPr="003B2391">
        <w:rPr>
          <w:rFonts w:ascii="Times New Roman Regular" w:hAnsi="Times New Roman Regular" w:cs="Times New Roman Regular"/>
          <w:sz w:val="22"/>
          <w:szCs w:val="22"/>
        </w:rPr>
        <w:t>Tour d</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Amazonie, avec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Allemagne, le projet AmazonFace</w:t>
      </w:r>
      <w:r w:rsidR="00150FC6">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 xml:space="preserve"> avec le Royaume-Uni, qui sont deux grandes infrastructures de recherche au cœur de la forêt amazonienne destinées à mesurer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impact des gaz à effet de serre sur ce biome, ou encore la famille de satellites du programme CBERS, que nous avons avec la Chine, d</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où proviennent les données des deux plus grands programmes brésiliens de surveillance environnementale, PRODES et DETER.</w:t>
      </w:r>
    </w:p>
    <w:p w:rsidR="000D6E58" w:rsidRPr="003B2391" w:rsidRDefault="000D6E58" w:rsidP="0097723F">
      <w:pPr>
        <w:spacing w:before="120" w:line="360" w:lineRule="auto"/>
        <w:rPr>
          <w:rFonts w:ascii="Times New Roman Regular" w:hAnsi="Times New Roman Regular" w:cs="Times New Roman Regular"/>
          <w:sz w:val="22"/>
          <w:szCs w:val="22"/>
        </w:rPr>
      </w:pPr>
    </w:p>
    <w:p w:rsidR="000D6E58" w:rsidRPr="003B2391" w:rsidRDefault="00813920" w:rsidP="0097723F">
      <w:pPr>
        <w:pStyle w:val="Titre2"/>
        <w:spacing w:before="120" w:after="0" w:line="360" w:lineRule="auto"/>
        <w:rPr>
          <w:rFonts w:ascii="Times New Roman Regular" w:hAnsi="Times New Roman Regular" w:cs="Times New Roman Regular"/>
          <w:sz w:val="22"/>
          <w:szCs w:val="22"/>
        </w:rPr>
      </w:pPr>
      <w:r w:rsidRPr="00813920">
        <w:rPr>
          <w:rFonts w:ascii="Calibri" w:hAnsi="Calibri" w:cs="Calibri"/>
          <w:sz w:val="22"/>
          <w:szCs w:val="22"/>
        </w:rPr>
        <w:t>Progressistes</w:t>
      </w:r>
      <w:r>
        <w:rPr>
          <w:rFonts w:ascii="Calibri" w:hAnsi="Calibri" w:cs="Calibri"/>
          <w:sz w:val="22"/>
          <w:szCs w:val="22"/>
        </w:rPr>
        <w:t> </w:t>
      </w:r>
      <w:r w:rsidRPr="00813920">
        <w:rPr>
          <w:rFonts w:ascii="Calibri" w:hAnsi="Calibri" w:cs="Calibri"/>
          <w:sz w:val="22"/>
          <w:szCs w:val="22"/>
        </w:rPr>
        <w:t>:</w:t>
      </w:r>
      <w:r w:rsidR="0097723F" w:rsidRPr="003B2391">
        <w:rPr>
          <w:rFonts w:ascii="Times New Roman Regular" w:hAnsi="Times New Roman Regular" w:cs="Times New Roman Regular"/>
          <w:sz w:val="22"/>
          <w:szCs w:val="22"/>
        </w:rPr>
        <w:t xml:space="preserve"> Y </w:t>
      </w:r>
      <w:r w:rsidR="004C7868">
        <w:rPr>
          <w:rFonts w:ascii="Times New Roman Regular" w:hAnsi="Times New Roman Regular" w:cs="Times New Roman Regular"/>
          <w:sz w:val="22"/>
          <w:szCs w:val="22"/>
        </w:rPr>
        <w:t>a-t-il une coopération inter</w:t>
      </w:r>
      <w:r w:rsidR="00DE0F78" w:rsidRPr="003B2391">
        <w:rPr>
          <w:rFonts w:ascii="Times New Roman Regular" w:hAnsi="Times New Roman Regular" w:cs="Times New Roman Regular"/>
          <w:sz w:val="22"/>
          <w:szCs w:val="22"/>
        </w:rPr>
        <w:t>américaine en Amazonie</w:t>
      </w:r>
      <w:r w:rsidR="0097723F" w:rsidRPr="003B2391">
        <w:rPr>
          <w:rFonts w:ascii="Times New Roman Regular" w:hAnsi="Times New Roman Regular" w:cs="Times New Roman Regular"/>
          <w:sz w:val="22"/>
          <w:szCs w:val="22"/>
        </w:rPr>
        <w:t> </w:t>
      </w:r>
      <w:r w:rsidR="00DE0F78" w:rsidRPr="003B2391">
        <w:rPr>
          <w:rFonts w:ascii="Times New Roman Regular" w:hAnsi="Times New Roman Regular" w:cs="Times New Roman Regular"/>
          <w:sz w:val="22"/>
          <w:szCs w:val="22"/>
        </w:rPr>
        <w:t>?</w:t>
      </w:r>
    </w:p>
    <w:p w:rsidR="000D6E58" w:rsidRPr="003B2391" w:rsidRDefault="00813920" w:rsidP="00150FC6">
      <w:pPr>
        <w:spacing w:before="120" w:line="360" w:lineRule="auto"/>
        <w:jc w:val="both"/>
        <w:rPr>
          <w:rFonts w:ascii="Times New Roman Regular" w:hAnsi="Times New Roman Regular" w:cs="Times New Roman Regular"/>
          <w:sz w:val="22"/>
          <w:szCs w:val="22"/>
        </w:rPr>
      </w:pPr>
      <w:r w:rsidRPr="00813920">
        <w:rPr>
          <w:rFonts w:ascii="Calibri" w:hAnsi="Calibri" w:cs="Calibri"/>
          <w:b/>
          <w:sz w:val="22"/>
          <w:szCs w:val="22"/>
        </w:rPr>
        <w:t>L.S. :</w:t>
      </w:r>
      <w:r w:rsidR="00DE0F78" w:rsidRPr="003B2391">
        <w:rPr>
          <w:rFonts w:ascii="Times New Roman Regular" w:hAnsi="Times New Roman Regular" w:cs="Times New Roman Regular"/>
          <w:sz w:val="22"/>
          <w:szCs w:val="22"/>
        </w:rPr>
        <w:t xml:space="preserve"> Plusieurs initiatives sont en cours. Par exemple, nous disposons d</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un mécanisme essentiel :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 xml:space="preserve">Organisation du </w:t>
      </w:r>
      <w:r w:rsidR="003B2391" w:rsidRPr="003B2391">
        <w:rPr>
          <w:rFonts w:ascii="Times New Roman Regular" w:hAnsi="Times New Roman Regular" w:cs="Times New Roman Regular"/>
          <w:sz w:val="22"/>
          <w:szCs w:val="22"/>
        </w:rPr>
        <w:t>t</w:t>
      </w:r>
      <w:r w:rsidR="00DE0F78" w:rsidRPr="003B2391">
        <w:rPr>
          <w:rFonts w:ascii="Times New Roman Regular" w:hAnsi="Times New Roman Regular" w:cs="Times New Roman Regular"/>
          <w:sz w:val="22"/>
          <w:szCs w:val="22"/>
        </w:rPr>
        <w:t>raité de coopération amazonienne (OTCA), composée de huit pays qui partagent ce biome.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 xml:space="preserve">organisation aborde divers sujets, notamment ceux de STI. Nous avons récemment lancé un appel à propositions de recherche dans le cadre du </w:t>
      </w:r>
      <w:r w:rsidR="00150FC6">
        <w:rPr>
          <w:rFonts w:ascii="Times New Roman Regular" w:hAnsi="Times New Roman Regular" w:cs="Times New Roman Regular"/>
          <w:sz w:val="22"/>
          <w:szCs w:val="22"/>
        </w:rPr>
        <w:t>p</w:t>
      </w:r>
      <w:r w:rsidR="00DE0F78" w:rsidRPr="003B2391">
        <w:rPr>
          <w:rFonts w:ascii="Times New Roman Regular" w:hAnsi="Times New Roman Regular" w:cs="Times New Roman Regular"/>
          <w:sz w:val="22"/>
          <w:szCs w:val="22"/>
        </w:rPr>
        <w:t xml:space="preserve">rogramme </w:t>
      </w:r>
      <w:r w:rsidR="00150FC6">
        <w:rPr>
          <w:rFonts w:ascii="Times New Roman Regular" w:hAnsi="Times New Roman Regular" w:cs="Times New Roman Regular"/>
          <w:sz w:val="22"/>
          <w:szCs w:val="22"/>
        </w:rPr>
        <w:t>P</w:t>
      </w:r>
      <w:r w:rsidR="00DE0F78" w:rsidRPr="003B2391">
        <w:rPr>
          <w:rFonts w:ascii="Times New Roman Regular" w:hAnsi="Times New Roman Regular" w:cs="Times New Roman Regular"/>
          <w:sz w:val="22"/>
          <w:szCs w:val="22"/>
        </w:rPr>
        <w:t xml:space="preserve">ro-Amazonie, piloté par le </w:t>
      </w:r>
      <w:r w:rsidR="00DE0F78" w:rsidRPr="004F0301">
        <w:rPr>
          <w:rFonts w:ascii="Times New Roman Regular" w:hAnsi="Times New Roman Regular" w:cs="Times New Roman Regular"/>
          <w:sz w:val="22"/>
          <w:szCs w:val="22"/>
        </w:rPr>
        <w:t>MCTI</w:t>
      </w:r>
      <w:r w:rsidR="00DE0F78" w:rsidRPr="003B2391">
        <w:rPr>
          <w:rFonts w:ascii="Times New Roman Regular" w:hAnsi="Times New Roman Regular" w:cs="Times New Roman Regular"/>
          <w:sz w:val="22"/>
          <w:szCs w:val="22"/>
        </w:rPr>
        <w:t xml:space="preserve"> et consacré à la </w:t>
      </w:r>
      <w:r w:rsidR="00DE0F78" w:rsidRPr="003B2391">
        <w:rPr>
          <w:rFonts w:ascii="Times New Roman Regular" w:hAnsi="Times New Roman Regular" w:cs="Times New Roman Regular"/>
          <w:sz w:val="22"/>
          <w:szCs w:val="22"/>
        </w:rPr>
        <w:lastRenderedPageBreak/>
        <w:t>recherche conjointe entre les pays de la région. Les projets ont déjà été sélectionnés et disposeront de trois ans pour être développés.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OTCA mène également d</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importantes initiatives telles que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 xml:space="preserve">Observatoire </w:t>
      </w:r>
      <w:r w:rsidR="00D94651" w:rsidRPr="003B2391">
        <w:rPr>
          <w:rFonts w:ascii="Times New Roman Regular" w:hAnsi="Times New Roman Regular" w:cs="Times New Roman Regular"/>
          <w:sz w:val="22"/>
          <w:szCs w:val="22"/>
        </w:rPr>
        <w:t>r</w:t>
      </w:r>
      <w:r w:rsidR="00DE0F78" w:rsidRPr="003B2391">
        <w:rPr>
          <w:rFonts w:ascii="Times New Roman Regular" w:hAnsi="Times New Roman Regular" w:cs="Times New Roman Regular"/>
          <w:sz w:val="22"/>
          <w:szCs w:val="22"/>
        </w:rPr>
        <w:t>égional de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Amazonie, et nous rétablissons, fin mars, la Commission spéciale de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 xml:space="preserve">OTCA sur la science et la technologie et créons le Groupe </w:t>
      </w:r>
      <w:r w:rsidR="0097723F" w:rsidRPr="003B2391">
        <w:rPr>
          <w:rFonts w:ascii="Times New Roman Regular" w:hAnsi="Times New Roman Regular" w:cs="Times New Roman Regular"/>
          <w:sz w:val="22"/>
          <w:szCs w:val="22"/>
        </w:rPr>
        <w:t>s</w:t>
      </w:r>
      <w:r w:rsidR="00DE0F78" w:rsidRPr="003B2391">
        <w:rPr>
          <w:rFonts w:ascii="Times New Roman Regular" w:hAnsi="Times New Roman Regular" w:cs="Times New Roman Regular"/>
          <w:sz w:val="22"/>
          <w:szCs w:val="22"/>
        </w:rPr>
        <w:t>cientifique de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Amazonie. Mais depuis Eco</w:t>
      </w:r>
      <w:r w:rsidR="0097723F" w:rsidRPr="003B2391">
        <w:rPr>
          <w:rFonts w:ascii="Times New Roman Regular" w:hAnsi="Times New Roman Regular" w:cs="Times New Roman Regular"/>
          <w:sz w:val="22"/>
          <w:szCs w:val="22"/>
        </w:rPr>
        <w:t> </w:t>
      </w:r>
      <w:r w:rsidR="00DE0F78" w:rsidRPr="003B2391">
        <w:rPr>
          <w:rFonts w:ascii="Times New Roman Regular" w:hAnsi="Times New Roman Regular" w:cs="Times New Roman Regular"/>
          <w:sz w:val="22"/>
          <w:szCs w:val="22"/>
        </w:rPr>
        <w:t>92, quand fut créé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 xml:space="preserve">Institut </w:t>
      </w:r>
      <w:r w:rsidR="0097723F" w:rsidRPr="003B2391">
        <w:rPr>
          <w:rFonts w:ascii="Times New Roman Regular" w:hAnsi="Times New Roman Regular" w:cs="Times New Roman Regular"/>
          <w:sz w:val="22"/>
          <w:szCs w:val="22"/>
        </w:rPr>
        <w:t>i</w:t>
      </w:r>
      <w:r w:rsidR="00DE0F78" w:rsidRPr="003B2391">
        <w:rPr>
          <w:rFonts w:ascii="Times New Roman Regular" w:hAnsi="Times New Roman Regular" w:cs="Times New Roman Regular"/>
          <w:sz w:val="22"/>
          <w:szCs w:val="22"/>
        </w:rPr>
        <w:t xml:space="preserve">nteraméricain pour la </w:t>
      </w:r>
      <w:r w:rsidR="0097723F" w:rsidRPr="003B2391">
        <w:rPr>
          <w:rFonts w:ascii="Times New Roman Regular" w:hAnsi="Times New Roman Regular" w:cs="Times New Roman Regular"/>
          <w:sz w:val="22"/>
          <w:szCs w:val="22"/>
        </w:rPr>
        <w:t>r</w:t>
      </w:r>
      <w:r w:rsidR="00DE0F78" w:rsidRPr="003B2391">
        <w:rPr>
          <w:rFonts w:ascii="Times New Roman Regular" w:hAnsi="Times New Roman Regular" w:cs="Times New Roman Regular"/>
          <w:sz w:val="22"/>
          <w:szCs w:val="22"/>
        </w:rPr>
        <w:t xml:space="preserve">echerche sur les </w:t>
      </w:r>
      <w:r w:rsidR="0097723F" w:rsidRPr="003B2391">
        <w:rPr>
          <w:rFonts w:ascii="Times New Roman Regular" w:hAnsi="Times New Roman Regular" w:cs="Times New Roman Regular"/>
          <w:sz w:val="22"/>
          <w:szCs w:val="22"/>
        </w:rPr>
        <w:t>c</w:t>
      </w:r>
      <w:r w:rsidR="00DE0F78" w:rsidRPr="003B2391">
        <w:rPr>
          <w:rFonts w:ascii="Times New Roman Regular" w:hAnsi="Times New Roman Regular" w:cs="Times New Roman Regular"/>
          <w:sz w:val="22"/>
          <w:szCs w:val="22"/>
        </w:rPr>
        <w:t xml:space="preserve">hangements </w:t>
      </w:r>
      <w:r w:rsidR="0097723F" w:rsidRPr="003B2391">
        <w:rPr>
          <w:rFonts w:ascii="Times New Roman Regular" w:hAnsi="Times New Roman Regular" w:cs="Times New Roman Regular"/>
          <w:sz w:val="22"/>
          <w:szCs w:val="22"/>
        </w:rPr>
        <w:t>g</w:t>
      </w:r>
      <w:r w:rsidR="00DE0F78" w:rsidRPr="003B2391">
        <w:rPr>
          <w:rFonts w:ascii="Times New Roman Regular" w:hAnsi="Times New Roman Regular" w:cs="Times New Roman Regular"/>
          <w:sz w:val="22"/>
          <w:szCs w:val="22"/>
        </w:rPr>
        <w:t>lobaux (IAI), nous menons des activités conjointes de recherche et d</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innovation avec tout le continent. Des centaines de projets ont déjà bénéficié du soutien de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IAI, dont une grande partie concerne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Amazonie.</w:t>
      </w:r>
    </w:p>
    <w:p w:rsidR="000D6E58" w:rsidRPr="003B2391" w:rsidRDefault="000D6E58" w:rsidP="0097723F">
      <w:pPr>
        <w:spacing w:before="120" w:line="360" w:lineRule="auto"/>
        <w:rPr>
          <w:rFonts w:ascii="Times New Roman Regular" w:hAnsi="Times New Roman Regular" w:cs="Times New Roman Regular"/>
          <w:sz w:val="22"/>
          <w:szCs w:val="22"/>
        </w:rPr>
      </w:pPr>
    </w:p>
    <w:p w:rsidR="000D6E58" w:rsidRPr="003B2391" w:rsidRDefault="00813920" w:rsidP="0097723F">
      <w:pPr>
        <w:pStyle w:val="Titre2"/>
        <w:spacing w:before="120" w:after="0" w:line="360" w:lineRule="auto"/>
        <w:rPr>
          <w:rFonts w:ascii="Times New Roman Regular" w:hAnsi="Times New Roman Regular" w:cs="Times New Roman Regular"/>
          <w:sz w:val="22"/>
          <w:szCs w:val="22"/>
        </w:rPr>
      </w:pPr>
      <w:r w:rsidRPr="00813920">
        <w:rPr>
          <w:rFonts w:ascii="Calibri" w:hAnsi="Calibri" w:cs="Calibri"/>
          <w:sz w:val="22"/>
          <w:szCs w:val="22"/>
        </w:rPr>
        <w:t>Progressistes</w:t>
      </w:r>
      <w:r>
        <w:rPr>
          <w:rFonts w:ascii="Calibri" w:hAnsi="Calibri" w:cs="Calibri"/>
          <w:sz w:val="22"/>
          <w:szCs w:val="22"/>
        </w:rPr>
        <w:t> </w:t>
      </w:r>
      <w:r w:rsidRPr="00813920">
        <w:rPr>
          <w:rFonts w:ascii="Calibri" w:hAnsi="Calibri" w:cs="Calibri"/>
          <w:sz w:val="22"/>
          <w:szCs w:val="22"/>
        </w:rPr>
        <w:t>:</w:t>
      </w:r>
      <w:r w:rsidR="00DE0F78" w:rsidRPr="003B2391">
        <w:rPr>
          <w:rFonts w:ascii="Times New Roman Regular" w:hAnsi="Times New Roman Regular" w:cs="Times New Roman Regular"/>
          <w:sz w:val="22"/>
          <w:szCs w:val="22"/>
        </w:rPr>
        <w:t xml:space="preserve"> Avec l</w:t>
      </w:r>
      <w:r w:rsidR="004C7868">
        <w:rPr>
          <w:rFonts w:ascii="Times New Roman Regular" w:hAnsi="Times New Roman Regular" w:cs="Times New Roman Regular"/>
          <w:sz w:val="22"/>
          <w:szCs w:val="22"/>
        </w:rPr>
        <w:t>’</w:t>
      </w:r>
      <w:r w:rsidR="0097723F" w:rsidRPr="003B2391">
        <w:rPr>
          <w:rFonts w:ascii="Times New Roman Regular" w:hAnsi="Times New Roman Regular" w:cs="Times New Roman Regular"/>
          <w:sz w:val="22"/>
          <w:szCs w:val="22"/>
        </w:rPr>
        <w:t>A</w:t>
      </w:r>
      <w:r w:rsidR="00DE0F78" w:rsidRPr="003B2391">
        <w:rPr>
          <w:rFonts w:ascii="Times New Roman Regular" w:hAnsi="Times New Roman Regular" w:cs="Times New Roman Regular"/>
          <w:sz w:val="22"/>
          <w:szCs w:val="22"/>
        </w:rPr>
        <w:t>mérique de Trump</w:t>
      </w:r>
      <w:r w:rsidR="0097723F" w:rsidRPr="003B2391">
        <w:rPr>
          <w:rFonts w:ascii="Times New Roman Regular" w:hAnsi="Times New Roman Regular" w:cs="Times New Roman Regular"/>
          <w:sz w:val="22"/>
          <w:szCs w:val="22"/>
        </w:rPr>
        <w:t>,</w:t>
      </w:r>
      <w:r w:rsidR="00D94651" w:rsidRPr="003B2391">
        <w:rPr>
          <w:rFonts w:ascii="Times New Roman Regular" w:hAnsi="Times New Roman Regular" w:cs="Times New Roman Regular"/>
          <w:sz w:val="22"/>
          <w:szCs w:val="22"/>
        </w:rPr>
        <w:t xml:space="preserve"> qui ex</w:t>
      </w:r>
      <w:r w:rsidR="00DE0F78" w:rsidRPr="003B2391">
        <w:rPr>
          <w:rFonts w:ascii="Times New Roman Regular" w:hAnsi="Times New Roman Regular" w:cs="Times New Roman Regular"/>
          <w:sz w:val="22"/>
          <w:szCs w:val="22"/>
        </w:rPr>
        <w:t>acerbe les tensions internationales et met à mal les coopérations, quelle est la position du Brésil ?</w:t>
      </w:r>
    </w:p>
    <w:p w:rsidR="000D6E58" w:rsidRPr="003B2391" w:rsidRDefault="00813920" w:rsidP="005369A8">
      <w:pPr>
        <w:spacing w:before="120" w:line="360" w:lineRule="auto"/>
        <w:jc w:val="both"/>
        <w:rPr>
          <w:rFonts w:ascii="Times New Roman Regular" w:hAnsi="Times New Roman Regular" w:cs="Times New Roman Regular"/>
          <w:sz w:val="22"/>
          <w:szCs w:val="22"/>
        </w:rPr>
      </w:pPr>
      <w:r w:rsidRPr="00813920">
        <w:rPr>
          <w:rFonts w:ascii="Calibri" w:hAnsi="Calibri" w:cs="Calibri"/>
          <w:b/>
          <w:sz w:val="22"/>
          <w:szCs w:val="22"/>
        </w:rPr>
        <w:t>L.S. :</w:t>
      </w:r>
      <w:r w:rsidR="00DE0F78" w:rsidRPr="003B2391">
        <w:rPr>
          <w:rFonts w:ascii="Times New Roman Regular" w:hAnsi="Times New Roman Regular" w:cs="Times New Roman Regular"/>
          <w:sz w:val="22"/>
          <w:szCs w:val="22"/>
        </w:rPr>
        <w:t xml:space="preserve"> Le Brésil a toujours entretenu une tradition de coopération internationale en matière de science, de technologie et d</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 xml:space="preserve">innovation, </w:t>
      </w:r>
      <w:r w:rsidR="005369A8">
        <w:rPr>
          <w:rFonts w:ascii="Times New Roman Regular" w:hAnsi="Times New Roman Regular" w:cs="Times New Roman Regular"/>
          <w:sz w:val="22"/>
          <w:szCs w:val="22"/>
        </w:rPr>
        <w:t>nouant</w:t>
      </w:r>
      <w:r w:rsidR="00DE0F78" w:rsidRPr="003B2391">
        <w:rPr>
          <w:rFonts w:ascii="Times New Roman Regular" w:hAnsi="Times New Roman Regular" w:cs="Times New Roman Regular"/>
          <w:sz w:val="22"/>
          <w:szCs w:val="22"/>
        </w:rPr>
        <w:t xml:space="preserve"> de multiples partenariats. Il s</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agit d</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une vision pragmatique qui vise à garantir à nos chercheurs, laboratoires, universités et entreprises innovantes un large éventail d</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 xml:space="preserve">opportunités de développement. </w:t>
      </w:r>
      <w:r w:rsidR="00DE0F78" w:rsidRPr="003B2391">
        <w:rPr>
          <w:rFonts w:ascii="Times New Roman Regular" w:hAnsi="Times New Roman Regular" w:cs="Times New Roman Regular"/>
          <w:color w:val="0070C0"/>
          <w:sz w:val="22"/>
          <w:szCs w:val="22"/>
        </w:rPr>
        <w:t>Si les collaborations sont mutuellement bénéfiques, équilibrées et conformes à l</w:t>
      </w:r>
      <w:r w:rsidR="004C7868">
        <w:rPr>
          <w:rFonts w:ascii="Times New Roman Regular" w:hAnsi="Times New Roman Regular" w:cs="Times New Roman Regular"/>
          <w:color w:val="0070C0"/>
          <w:sz w:val="22"/>
          <w:szCs w:val="22"/>
        </w:rPr>
        <w:t>’</w:t>
      </w:r>
      <w:r w:rsidR="00DE0F78" w:rsidRPr="003B2391">
        <w:rPr>
          <w:rFonts w:ascii="Times New Roman Regular" w:hAnsi="Times New Roman Regular" w:cs="Times New Roman Regular"/>
          <w:color w:val="0070C0"/>
          <w:sz w:val="22"/>
          <w:szCs w:val="22"/>
        </w:rPr>
        <w:t>intérêt national, nous apporterons tout le soutien possible et nécessaire.</w:t>
      </w:r>
      <w:r w:rsidR="00DE0F78" w:rsidRPr="003B2391">
        <w:rPr>
          <w:rFonts w:ascii="Times New Roman Regular" w:hAnsi="Times New Roman Regular" w:cs="Times New Roman Regular"/>
          <w:sz w:val="22"/>
          <w:szCs w:val="22"/>
        </w:rPr>
        <w:t xml:space="preserve"> Par conséquent, à cet égard, nous n</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opposons pas notre veto aux partenariats internationaux, ce qui ne correspond d</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ailleurs pas à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esprit du développement scientifique. Bien entendu, nous sommes au sein d</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 xml:space="preserve">un gouvernement élu qui a des projets très clairs. </w:t>
      </w:r>
      <w:r w:rsidR="00DE0F78" w:rsidRPr="003B2391">
        <w:rPr>
          <w:rFonts w:ascii="Times New Roman Regular" w:hAnsi="Times New Roman Regular" w:cs="Times New Roman Regular"/>
          <w:color w:val="0070C0"/>
          <w:sz w:val="22"/>
          <w:szCs w:val="22"/>
        </w:rPr>
        <w:t>En matière de coopération internationale, nous agissons dans une logique de développement et de réduction des inégalités globales d</w:t>
      </w:r>
      <w:r w:rsidR="004C7868">
        <w:rPr>
          <w:rFonts w:ascii="Times New Roman Regular" w:hAnsi="Times New Roman Regular" w:cs="Times New Roman Regular"/>
          <w:color w:val="0070C0"/>
          <w:sz w:val="22"/>
          <w:szCs w:val="22"/>
        </w:rPr>
        <w:t>’</w:t>
      </w:r>
      <w:r w:rsidR="00DE0F78" w:rsidRPr="003B2391">
        <w:rPr>
          <w:rFonts w:ascii="Times New Roman Regular" w:hAnsi="Times New Roman Regular" w:cs="Times New Roman Regular"/>
          <w:color w:val="0070C0"/>
          <w:sz w:val="22"/>
          <w:szCs w:val="22"/>
        </w:rPr>
        <w:t>accès à la production scientifique et technologique, nos actions vont donc dans ce sens</w:t>
      </w:r>
      <w:r w:rsidR="00DE0F78" w:rsidRPr="003B2391">
        <w:rPr>
          <w:rFonts w:ascii="Times New Roman Regular" w:hAnsi="Times New Roman Regular" w:cs="Times New Roman Regular"/>
          <w:sz w:val="22"/>
          <w:szCs w:val="22"/>
        </w:rPr>
        <w:t>. Nous souhaitons maintenir, et soutenons, la coopération traditionnelle que nous avons avec les États-Unis ou l</w:t>
      </w:r>
      <w:r w:rsidR="004C7868">
        <w:rPr>
          <w:rFonts w:ascii="Times New Roman Regular" w:hAnsi="Times New Roman Regular" w:cs="Times New Roman Regular"/>
          <w:sz w:val="22"/>
          <w:szCs w:val="22"/>
        </w:rPr>
        <w:t>’</w:t>
      </w:r>
      <w:r w:rsidR="005369A8">
        <w:rPr>
          <w:rFonts w:ascii="Times New Roman Regular" w:hAnsi="Times New Roman Regular" w:cs="Times New Roman Regular"/>
          <w:sz w:val="22"/>
          <w:szCs w:val="22"/>
        </w:rPr>
        <w:t>Europe, et en même temps</w:t>
      </w:r>
      <w:r w:rsidR="00DE0F78" w:rsidRPr="003B2391">
        <w:rPr>
          <w:rFonts w:ascii="Times New Roman Regular" w:hAnsi="Times New Roman Regular" w:cs="Times New Roman Regular"/>
          <w:sz w:val="22"/>
          <w:szCs w:val="22"/>
        </w:rPr>
        <w:t xml:space="preserve"> nous approfondissons les activités et programmes conjoints avec les pays du Sud, en particulier avec les BRICS (groupement de pays autours des pays fondateurs, le Brésil, la Russie,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Inde, la Chine et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Afrique du Sud),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Amérique latine et les Caraïbes,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Asie du Sud-Est et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Afrique.</w:t>
      </w:r>
    </w:p>
    <w:p w:rsidR="000D6E58" w:rsidRPr="003B2391" w:rsidRDefault="000D6E58" w:rsidP="0097723F">
      <w:pPr>
        <w:spacing w:before="120" w:line="360" w:lineRule="auto"/>
        <w:rPr>
          <w:rFonts w:ascii="Times New Roman Regular" w:hAnsi="Times New Roman Regular" w:cs="Times New Roman Regular"/>
          <w:sz w:val="22"/>
          <w:szCs w:val="22"/>
        </w:rPr>
      </w:pPr>
    </w:p>
    <w:p w:rsidR="000D6E58" w:rsidRPr="003B2391" w:rsidRDefault="00813920" w:rsidP="0097723F">
      <w:pPr>
        <w:pStyle w:val="Titre2"/>
        <w:spacing w:before="120" w:after="0" w:line="360" w:lineRule="auto"/>
        <w:rPr>
          <w:rFonts w:ascii="Times New Roman Regular" w:hAnsi="Times New Roman Regular" w:cs="Times New Roman Regular"/>
          <w:sz w:val="22"/>
          <w:szCs w:val="22"/>
        </w:rPr>
      </w:pPr>
      <w:r w:rsidRPr="00813920">
        <w:rPr>
          <w:rFonts w:ascii="Calibri" w:hAnsi="Calibri" w:cs="Calibri"/>
          <w:sz w:val="22"/>
          <w:szCs w:val="22"/>
        </w:rPr>
        <w:t>Progressistes</w:t>
      </w:r>
      <w:r>
        <w:rPr>
          <w:rFonts w:ascii="Calibri" w:hAnsi="Calibri" w:cs="Calibri"/>
          <w:sz w:val="22"/>
          <w:szCs w:val="22"/>
        </w:rPr>
        <w:t> </w:t>
      </w:r>
      <w:r w:rsidRPr="00813920">
        <w:rPr>
          <w:rFonts w:ascii="Calibri" w:hAnsi="Calibri" w:cs="Calibri"/>
          <w:sz w:val="22"/>
          <w:szCs w:val="22"/>
        </w:rPr>
        <w:t>:</w:t>
      </w:r>
      <w:r w:rsidR="00DE0F78" w:rsidRPr="003B2391">
        <w:rPr>
          <w:rFonts w:ascii="Times New Roman Regular" w:hAnsi="Times New Roman Regular" w:cs="Times New Roman Regular"/>
          <w:sz w:val="22"/>
          <w:szCs w:val="22"/>
        </w:rPr>
        <w:t xml:space="preserve"> D</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 xml:space="preserve">ailleurs, </w:t>
      </w:r>
      <w:r w:rsidR="005369A8">
        <w:rPr>
          <w:rFonts w:ascii="Times New Roman Regular" w:hAnsi="Times New Roman Regular" w:cs="Times New Roman Regular"/>
          <w:sz w:val="22"/>
          <w:szCs w:val="22"/>
        </w:rPr>
        <w:t xml:space="preserve">où en est </w:t>
      </w:r>
      <w:r w:rsidR="005369A8" w:rsidRPr="003B2391">
        <w:rPr>
          <w:rFonts w:ascii="Times New Roman Regular" w:hAnsi="Times New Roman Regular" w:cs="Times New Roman Regular"/>
          <w:sz w:val="22"/>
          <w:szCs w:val="22"/>
        </w:rPr>
        <w:t>la coopération scientifique</w:t>
      </w:r>
      <w:r w:rsidR="005369A8" w:rsidRPr="003B2391">
        <w:rPr>
          <w:rFonts w:ascii="Times New Roman Regular" w:hAnsi="Times New Roman Regular" w:cs="Times New Roman Regular"/>
          <w:sz w:val="22"/>
          <w:szCs w:val="22"/>
        </w:rPr>
        <w:t xml:space="preserve"> </w:t>
      </w:r>
      <w:r w:rsidR="00DE0F78" w:rsidRPr="003B2391">
        <w:rPr>
          <w:rFonts w:ascii="Times New Roman Regular" w:hAnsi="Times New Roman Regular" w:cs="Times New Roman Regular"/>
          <w:sz w:val="22"/>
          <w:szCs w:val="22"/>
        </w:rPr>
        <w:t>au sein du des BRICS</w:t>
      </w:r>
      <w:r w:rsidR="005369A8">
        <w:rPr>
          <w:rFonts w:ascii="Times New Roman Regular" w:hAnsi="Times New Roman Regular" w:cs="Times New Roman Regular"/>
          <w:sz w:val="22"/>
          <w:szCs w:val="22"/>
        </w:rPr>
        <w:t> ?</w:t>
      </w:r>
    </w:p>
    <w:p w:rsidR="000D6E58" w:rsidRPr="003B2391" w:rsidRDefault="00813920" w:rsidP="005369A8">
      <w:pPr>
        <w:spacing w:before="120" w:line="360" w:lineRule="auto"/>
        <w:jc w:val="both"/>
        <w:rPr>
          <w:rFonts w:ascii="Times New Roman Regular" w:hAnsi="Times New Roman Regular" w:cs="Times New Roman Regular"/>
          <w:sz w:val="22"/>
          <w:szCs w:val="22"/>
        </w:rPr>
      </w:pPr>
      <w:r w:rsidRPr="00813920">
        <w:rPr>
          <w:rFonts w:ascii="Calibri" w:hAnsi="Calibri" w:cs="Calibri"/>
          <w:b/>
          <w:sz w:val="22"/>
          <w:szCs w:val="22"/>
        </w:rPr>
        <w:t>L.S. :</w:t>
      </w:r>
      <w:r w:rsidR="00DE0F78" w:rsidRPr="003B2391">
        <w:rPr>
          <w:rFonts w:ascii="Times New Roman Regular" w:hAnsi="Times New Roman Regular" w:cs="Times New Roman Regular"/>
          <w:sz w:val="22"/>
          <w:szCs w:val="22"/>
        </w:rPr>
        <w:t xml:space="preserve"> Cette coopération est déjà très organisée. Lors de la présidence brésilienne des BRICS</w:t>
      </w:r>
      <w:r w:rsidR="005369A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 xml:space="preserve"> en 2025, nous avons célébré</w:t>
      </w:r>
      <w:r w:rsidR="00D94651" w:rsidRPr="003B2391">
        <w:rPr>
          <w:rFonts w:ascii="Times New Roman Regular" w:hAnsi="Times New Roman Regular" w:cs="Times New Roman Regular"/>
          <w:sz w:val="22"/>
          <w:szCs w:val="22"/>
        </w:rPr>
        <w:t xml:space="preserve"> le 10</w:t>
      </w:r>
      <w:r w:rsidR="00D94651" w:rsidRPr="003B2391">
        <w:rPr>
          <w:rFonts w:ascii="Times New Roman Regular" w:hAnsi="Times New Roman Regular" w:cs="Times New Roman Regular"/>
          <w:sz w:val="22"/>
          <w:szCs w:val="22"/>
          <w:vertAlign w:val="superscript"/>
        </w:rPr>
        <w:t>e</w:t>
      </w:r>
      <w:r w:rsidR="00D94651" w:rsidRPr="003B2391">
        <w:rPr>
          <w:rFonts w:ascii="Times New Roman Regular" w:hAnsi="Times New Roman Regular" w:cs="Times New Roman Regular"/>
          <w:sz w:val="22"/>
          <w:szCs w:val="22"/>
        </w:rPr>
        <w:t> </w:t>
      </w:r>
      <w:r w:rsidR="00DE0F78" w:rsidRPr="003B2391">
        <w:rPr>
          <w:rFonts w:ascii="Times New Roman Regular" w:hAnsi="Times New Roman Regular" w:cs="Times New Roman Regular"/>
          <w:sz w:val="22"/>
          <w:szCs w:val="22"/>
        </w:rPr>
        <w:t xml:space="preserve">anniversaire de la signature du </w:t>
      </w:r>
      <w:r w:rsidR="005369A8">
        <w:rPr>
          <w:rFonts w:ascii="Times New Roman Regular" w:hAnsi="Times New Roman Regular" w:cs="Times New Roman Regular"/>
          <w:sz w:val="22"/>
          <w:szCs w:val="22"/>
        </w:rPr>
        <w:t>m</w:t>
      </w:r>
      <w:r w:rsidR="00DE0F78" w:rsidRPr="003B2391">
        <w:rPr>
          <w:rFonts w:ascii="Times New Roman Regular" w:hAnsi="Times New Roman Regular" w:cs="Times New Roman Regular"/>
          <w:sz w:val="22"/>
          <w:szCs w:val="22"/>
        </w:rPr>
        <w:t>émorandum d</w:t>
      </w:r>
      <w:r w:rsidR="004C7868">
        <w:rPr>
          <w:rFonts w:ascii="Times New Roman Regular" w:hAnsi="Times New Roman Regular" w:cs="Times New Roman Regular"/>
          <w:sz w:val="22"/>
          <w:szCs w:val="22"/>
        </w:rPr>
        <w:t>’</w:t>
      </w:r>
      <w:r w:rsidR="005369A8">
        <w:rPr>
          <w:rFonts w:ascii="Times New Roman Regular" w:hAnsi="Times New Roman Regular" w:cs="Times New Roman Regular"/>
          <w:sz w:val="22"/>
          <w:szCs w:val="22"/>
        </w:rPr>
        <w:t>entente sur la coopération en ST</w:t>
      </w:r>
      <w:r w:rsidR="00DE0F78" w:rsidRPr="003B2391">
        <w:rPr>
          <w:rFonts w:ascii="Times New Roman Regular" w:hAnsi="Times New Roman Regular" w:cs="Times New Roman Regular"/>
          <w:sz w:val="22"/>
          <w:szCs w:val="22"/>
        </w:rPr>
        <w:t xml:space="preserve">I de ce groupe de pays. </w:t>
      </w:r>
      <w:r w:rsidR="00DE0F78" w:rsidRPr="003B2391">
        <w:rPr>
          <w:rFonts w:ascii="Times New Roman Regular" w:hAnsi="Times New Roman Regular" w:cs="Times New Roman Regular"/>
          <w:color w:val="0070C0"/>
          <w:sz w:val="22"/>
          <w:szCs w:val="22"/>
        </w:rPr>
        <w:t>Au cours de la dernière décennie, nous avons mis en place 14</w:t>
      </w:r>
      <w:r w:rsidR="005369A8">
        <w:rPr>
          <w:rFonts w:ascii="Times New Roman Regular" w:hAnsi="Times New Roman Regular" w:cs="Times New Roman Regular"/>
          <w:color w:val="0070C0"/>
          <w:sz w:val="22"/>
          <w:szCs w:val="22"/>
        </w:rPr>
        <w:t> </w:t>
      </w:r>
      <w:r w:rsidR="00DE0F78" w:rsidRPr="003B2391">
        <w:rPr>
          <w:rFonts w:ascii="Times New Roman Regular" w:hAnsi="Times New Roman Regular" w:cs="Times New Roman Regular"/>
          <w:color w:val="0070C0"/>
          <w:sz w:val="22"/>
          <w:szCs w:val="22"/>
        </w:rPr>
        <w:t>groupes de travail thématiques, couvrant des domaines aussi divers que les sciences et technologies océaniques et polaires, l</w:t>
      </w:r>
      <w:r w:rsidR="004C7868">
        <w:rPr>
          <w:rFonts w:ascii="Times New Roman Regular" w:hAnsi="Times New Roman Regular" w:cs="Times New Roman Regular"/>
          <w:color w:val="0070C0"/>
          <w:sz w:val="22"/>
          <w:szCs w:val="22"/>
        </w:rPr>
        <w:t>’</w:t>
      </w:r>
      <w:r w:rsidR="00DE0F78" w:rsidRPr="003B2391">
        <w:rPr>
          <w:rFonts w:ascii="Times New Roman Regular" w:hAnsi="Times New Roman Regular" w:cs="Times New Roman Regular"/>
          <w:color w:val="0070C0"/>
          <w:sz w:val="22"/>
          <w:szCs w:val="22"/>
        </w:rPr>
        <w:t>astronomie, les matériaux, le calcul haute performance, les catastrophes naturelles, le financement de la recherche et les infrastructures</w:t>
      </w:r>
      <w:r w:rsidR="00DE0F78" w:rsidRPr="003B2391">
        <w:rPr>
          <w:rFonts w:ascii="Times New Roman Regular" w:hAnsi="Times New Roman Regular" w:cs="Times New Roman Regular"/>
          <w:sz w:val="22"/>
          <w:szCs w:val="22"/>
        </w:rPr>
        <w:t xml:space="preserve">. Ces groupes se réunissent régulièrement et développent des projets communs. Nous avons déjà lancé </w:t>
      </w:r>
      <w:r w:rsidR="005369A8">
        <w:rPr>
          <w:rFonts w:ascii="Times New Roman Regular" w:hAnsi="Times New Roman Regular" w:cs="Times New Roman Regular"/>
          <w:sz w:val="22"/>
          <w:szCs w:val="22"/>
        </w:rPr>
        <w:t>6 </w:t>
      </w:r>
      <w:r w:rsidR="00DE0F78" w:rsidRPr="003B2391">
        <w:rPr>
          <w:rFonts w:ascii="Times New Roman Regular" w:hAnsi="Times New Roman Regular" w:cs="Times New Roman Regular"/>
          <w:sz w:val="22"/>
          <w:szCs w:val="22"/>
        </w:rPr>
        <w:t xml:space="preserve">appels à projets de recherche conjoints et </w:t>
      </w:r>
      <w:r w:rsidR="005369A8">
        <w:rPr>
          <w:rFonts w:ascii="Times New Roman Regular" w:hAnsi="Times New Roman Regular" w:cs="Times New Roman Regular"/>
          <w:sz w:val="22"/>
          <w:szCs w:val="22"/>
        </w:rPr>
        <w:t>1 </w:t>
      </w:r>
      <w:r w:rsidR="00DE0F78" w:rsidRPr="003B2391">
        <w:rPr>
          <w:rFonts w:ascii="Times New Roman Regular" w:hAnsi="Times New Roman Regular" w:cs="Times New Roman Regular"/>
          <w:sz w:val="22"/>
          <w:szCs w:val="22"/>
        </w:rPr>
        <w:t>appel à projets d</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innovation, finançant plus de 150</w:t>
      </w:r>
      <w:r w:rsidR="0097723F" w:rsidRPr="003B2391">
        <w:rPr>
          <w:rFonts w:ascii="Times New Roman Regular" w:hAnsi="Times New Roman Regular" w:cs="Times New Roman Regular"/>
          <w:sz w:val="22"/>
          <w:szCs w:val="22"/>
        </w:rPr>
        <w:t> </w:t>
      </w:r>
      <w:r w:rsidR="00DE0F78" w:rsidRPr="003B2391">
        <w:rPr>
          <w:rFonts w:ascii="Times New Roman Regular" w:hAnsi="Times New Roman Regular" w:cs="Times New Roman Regular"/>
          <w:sz w:val="22"/>
          <w:szCs w:val="22"/>
        </w:rPr>
        <w:t>projets et impliquant plus de 5</w:t>
      </w:r>
      <w:r w:rsidR="0097723F" w:rsidRPr="003B2391">
        <w:rPr>
          <w:rFonts w:ascii="Times New Roman Regular" w:hAnsi="Times New Roman Regular" w:cs="Times New Roman Regular"/>
          <w:sz w:val="22"/>
          <w:szCs w:val="22"/>
        </w:rPr>
        <w:t> </w:t>
      </w:r>
      <w:r w:rsidR="00DE0F78" w:rsidRPr="003B2391">
        <w:rPr>
          <w:rFonts w:ascii="Times New Roman Regular" w:hAnsi="Times New Roman Regular" w:cs="Times New Roman Regular"/>
          <w:sz w:val="22"/>
          <w:szCs w:val="22"/>
        </w:rPr>
        <w:t>000</w:t>
      </w:r>
      <w:r w:rsidR="0097723F" w:rsidRPr="003B2391">
        <w:rPr>
          <w:rFonts w:ascii="Times New Roman Regular" w:hAnsi="Times New Roman Regular" w:cs="Times New Roman Regular"/>
          <w:sz w:val="22"/>
          <w:szCs w:val="22"/>
        </w:rPr>
        <w:t> </w:t>
      </w:r>
      <w:r w:rsidR="00DE0F78" w:rsidRPr="003B2391">
        <w:rPr>
          <w:rFonts w:ascii="Times New Roman Regular" w:hAnsi="Times New Roman Regular" w:cs="Times New Roman Regular"/>
          <w:sz w:val="22"/>
          <w:szCs w:val="22"/>
        </w:rPr>
        <w:t>chercheurs. Nous organisons des forums annuels pour les jeunes scientifiques et décernons un prix aux jeunes innovateurs. Plus récemment, toujours sous la présidence brésilienne, nous avons jeté les bases d</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 xml:space="preserve">un éventuel câble sous-marin des BRICS, afin de transmettre des données scientifiques de </w:t>
      </w:r>
      <w:r w:rsidR="00DE0F78" w:rsidRPr="003B2391">
        <w:rPr>
          <w:rFonts w:ascii="Times New Roman Regular" w:hAnsi="Times New Roman Regular" w:cs="Times New Roman Regular"/>
          <w:sz w:val="22"/>
          <w:szCs w:val="22"/>
        </w:rPr>
        <w:lastRenderedPageBreak/>
        <w:t>manière sécurisée, rapide et à faible latence. Notre avenir est encore plus prometteur avec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arrivée de nouveaux membres au sein du groupe.</w:t>
      </w:r>
    </w:p>
    <w:p w:rsidR="000D6E58" w:rsidRPr="003B2391" w:rsidRDefault="000D6E58" w:rsidP="0097723F">
      <w:pPr>
        <w:spacing w:before="120" w:line="360" w:lineRule="auto"/>
        <w:rPr>
          <w:rFonts w:ascii="Times New Roman Regular" w:hAnsi="Times New Roman Regular" w:cs="Times New Roman Regular"/>
          <w:sz w:val="22"/>
          <w:szCs w:val="22"/>
        </w:rPr>
      </w:pPr>
    </w:p>
    <w:p w:rsidR="000D6E58" w:rsidRPr="003B2391" w:rsidRDefault="00813920" w:rsidP="0097723F">
      <w:pPr>
        <w:pStyle w:val="Titre2"/>
        <w:spacing w:before="120" w:after="0" w:line="360" w:lineRule="auto"/>
        <w:rPr>
          <w:rFonts w:ascii="Times New Roman Regular" w:hAnsi="Times New Roman Regular" w:cs="Times New Roman Regular"/>
          <w:sz w:val="22"/>
          <w:szCs w:val="22"/>
        </w:rPr>
      </w:pPr>
      <w:r w:rsidRPr="00813920">
        <w:rPr>
          <w:rFonts w:ascii="Calibri" w:hAnsi="Calibri" w:cs="Calibri"/>
          <w:sz w:val="22"/>
          <w:szCs w:val="22"/>
        </w:rPr>
        <w:t>Progressistes</w:t>
      </w:r>
      <w:r>
        <w:rPr>
          <w:rFonts w:ascii="Calibri" w:hAnsi="Calibri" w:cs="Calibri"/>
          <w:sz w:val="22"/>
          <w:szCs w:val="22"/>
        </w:rPr>
        <w:t> </w:t>
      </w:r>
      <w:r w:rsidRPr="00813920">
        <w:rPr>
          <w:rFonts w:ascii="Calibri" w:hAnsi="Calibri" w:cs="Calibri"/>
          <w:sz w:val="22"/>
          <w:szCs w:val="22"/>
        </w:rPr>
        <w:t>:</w:t>
      </w:r>
      <w:r w:rsidR="00DE0F78" w:rsidRPr="003B2391">
        <w:rPr>
          <w:rFonts w:ascii="Times New Roman Regular" w:hAnsi="Times New Roman Regular" w:cs="Times New Roman Regular"/>
          <w:sz w:val="22"/>
          <w:szCs w:val="22"/>
        </w:rPr>
        <w:t xml:space="preserve"> Avec la Frances, quelles sont les pistes de coopération possible</w:t>
      </w:r>
      <w:r w:rsidR="004C7868">
        <w:rPr>
          <w:rFonts w:ascii="Times New Roman Regular" w:hAnsi="Times New Roman Regular" w:cs="Times New Roman Regular"/>
          <w:sz w:val="22"/>
          <w:szCs w:val="22"/>
        </w:rPr>
        <w:t>s</w:t>
      </w:r>
      <w:r w:rsidR="0097723F" w:rsidRPr="003B2391">
        <w:rPr>
          <w:rFonts w:ascii="Times New Roman Regular" w:hAnsi="Times New Roman Regular" w:cs="Times New Roman Regular"/>
          <w:sz w:val="22"/>
          <w:szCs w:val="22"/>
        </w:rPr>
        <w:t> </w:t>
      </w:r>
      <w:r w:rsidR="00DE0F78" w:rsidRPr="003B2391">
        <w:rPr>
          <w:rFonts w:ascii="Times New Roman Regular" w:hAnsi="Times New Roman Regular" w:cs="Times New Roman Regular"/>
          <w:sz w:val="22"/>
          <w:szCs w:val="22"/>
        </w:rPr>
        <w:t>?</w:t>
      </w:r>
    </w:p>
    <w:p w:rsidR="000D6E58" w:rsidRPr="00E40AD3" w:rsidRDefault="00813920" w:rsidP="00753DBD">
      <w:pPr>
        <w:pStyle w:val="Paragraphedeliste"/>
        <w:spacing w:before="120" w:line="360" w:lineRule="auto"/>
        <w:ind w:left="0"/>
        <w:jc w:val="both"/>
        <w:rPr>
          <w:rFonts w:ascii="Times New Roman Regular" w:hAnsi="Times New Roman Regular" w:cs="Times New Roman Regular"/>
          <w:sz w:val="22"/>
          <w:szCs w:val="22"/>
        </w:rPr>
      </w:pPr>
      <w:r w:rsidRPr="00E40AD3">
        <w:rPr>
          <w:rFonts w:ascii="Calibri" w:hAnsi="Calibri" w:cs="Calibri"/>
          <w:b/>
          <w:sz w:val="22"/>
          <w:szCs w:val="22"/>
        </w:rPr>
        <w:t>L.S. :</w:t>
      </w:r>
      <w:r w:rsidR="00DE0F78" w:rsidRPr="00E40AD3">
        <w:rPr>
          <w:rFonts w:ascii="Times New Roman Regular" w:hAnsi="Times New Roman Regular" w:cs="Times New Roman Regular"/>
          <w:sz w:val="22"/>
          <w:szCs w:val="22"/>
        </w:rPr>
        <w:t xml:space="preserve"> Nous sommes déjà à l</w:t>
      </w:r>
      <w:r w:rsidR="004C7868" w:rsidRPr="00E40AD3">
        <w:rPr>
          <w:rFonts w:ascii="Times New Roman Regular" w:hAnsi="Times New Roman Regular" w:cs="Times New Roman Regular"/>
          <w:sz w:val="22"/>
          <w:szCs w:val="22"/>
        </w:rPr>
        <w:t>’</w:t>
      </w:r>
      <w:r w:rsidR="00DE0F78" w:rsidRPr="00E40AD3">
        <w:rPr>
          <w:rFonts w:ascii="Times New Roman Regular" w:hAnsi="Times New Roman Regular" w:cs="Times New Roman Regular"/>
          <w:sz w:val="22"/>
          <w:szCs w:val="22"/>
        </w:rPr>
        <w:t xml:space="preserve">œuvre ; </w:t>
      </w:r>
      <w:r w:rsidR="00DE0F78" w:rsidRPr="00E40AD3">
        <w:rPr>
          <w:rFonts w:ascii="Times New Roman Regular" w:hAnsi="Times New Roman Regular" w:cs="Times New Roman Regular"/>
          <w:color w:val="0070C0"/>
          <w:sz w:val="22"/>
          <w:szCs w:val="22"/>
        </w:rPr>
        <w:t xml:space="preserve">notre gouvernement a réactivé le Centre </w:t>
      </w:r>
      <w:r w:rsidR="0097723F" w:rsidRPr="00E40AD3">
        <w:rPr>
          <w:rFonts w:ascii="Times New Roman Regular" w:hAnsi="Times New Roman Regular" w:cs="Times New Roman Regular"/>
          <w:color w:val="0070C0"/>
          <w:sz w:val="22"/>
          <w:szCs w:val="22"/>
        </w:rPr>
        <w:t>franco-brésilien pour la biodiversité amazonienne</w:t>
      </w:r>
      <w:r w:rsidR="00DE0F78" w:rsidRPr="00E40AD3">
        <w:rPr>
          <w:rFonts w:ascii="Times New Roman Regular" w:hAnsi="Times New Roman Regular" w:cs="Times New Roman Regular"/>
          <w:sz w:val="22"/>
          <w:szCs w:val="22"/>
        </w:rPr>
        <w:t>. Le Centre est pleinement opérationnel</w:t>
      </w:r>
      <w:r w:rsidR="00753DBD">
        <w:rPr>
          <w:rFonts w:ascii="Times New Roman Regular" w:hAnsi="Times New Roman Regular" w:cs="Times New Roman Regular"/>
          <w:sz w:val="22"/>
          <w:szCs w:val="22"/>
        </w:rPr>
        <w:t>,</w:t>
      </w:r>
      <w:r w:rsidR="00DE0F78" w:rsidRPr="00E40AD3">
        <w:rPr>
          <w:rFonts w:ascii="Times New Roman Regular" w:hAnsi="Times New Roman Regular" w:cs="Times New Roman Regular"/>
          <w:sz w:val="22"/>
          <w:szCs w:val="22"/>
        </w:rPr>
        <w:t xml:space="preserve"> et des appels à projets de recherche sont en cours. Lors de la COP</w:t>
      </w:r>
      <w:r w:rsidR="0097723F" w:rsidRPr="00E40AD3">
        <w:rPr>
          <w:rFonts w:ascii="Times New Roman Regular" w:hAnsi="Times New Roman Regular" w:cs="Times New Roman Regular"/>
          <w:sz w:val="22"/>
          <w:szCs w:val="22"/>
        </w:rPr>
        <w:t> </w:t>
      </w:r>
      <w:r w:rsidR="00753DBD">
        <w:rPr>
          <w:rFonts w:ascii="Times New Roman Regular" w:hAnsi="Times New Roman Regular" w:cs="Times New Roman Regular"/>
          <w:sz w:val="22"/>
          <w:szCs w:val="22"/>
        </w:rPr>
        <w:t>30, nous avons financé par son intermédiaire</w:t>
      </w:r>
      <w:r w:rsidR="00DE0F78" w:rsidRPr="00E40AD3">
        <w:rPr>
          <w:rFonts w:ascii="Times New Roman Regular" w:hAnsi="Times New Roman Regular" w:cs="Times New Roman Regular"/>
          <w:sz w:val="22"/>
          <w:szCs w:val="22"/>
        </w:rPr>
        <w:t xml:space="preserve"> l</w:t>
      </w:r>
      <w:r w:rsidR="004C7868" w:rsidRPr="00E40AD3">
        <w:rPr>
          <w:rFonts w:ascii="Times New Roman Regular" w:hAnsi="Times New Roman Regular" w:cs="Times New Roman Regular"/>
          <w:sz w:val="22"/>
          <w:szCs w:val="22"/>
        </w:rPr>
        <w:t>’</w:t>
      </w:r>
      <w:r w:rsidR="00DE0F78" w:rsidRPr="00E40AD3">
        <w:rPr>
          <w:rFonts w:ascii="Times New Roman Regular" w:hAnsi="Times New Roman Regular" w:cs="Times New Roman Regular"/>
          <w:sz w:val="22"/>
          <w:szCs w:val="22"/>
        </w:rPr>
        <w:t xml:space="preserve">expédition </w:t>
      </w:r>
      <w:r w:rsidR="00DE0F78" w:rsidRPr="00E40AD3">
        <w:rPr>
          <w:rFonts w:ascii="Times New Roman Regular" w:hAnsi="Times New Roman Regular" w:cs="Times New Roman Regular"/>
          <w:i/>
          <w:iCs/>
          <w:sz w:val="22"/>
          <w:szCs w:val="22"/>
        </w:rPr>
        <w:t>Iaraçu</w:t>
      </w:r>
      <w:r w:rsidR="00DE0F78" w:rsidRPr="00E40AD3">
        <w:rPr>
          <w:rFonts w:ascii="Times New Roman Regular" w:hAnsi="Times New Roman Regular" w:cs="Times New Roman Regular"/>
          <w:sz w:val="22"/>
          <w:szCs w:val="22"/>
        </w:rPr>
        <w:t xml:space="preserve">, qui a navigué sur les </w:t>
      </w:r>
      <w:r w:rsidR="00753DBD">
        <w:rPr>
          <w:rFonts w:ascii="Times New Roman Regular" w:hAnsi="Times New Roman Regular" w:cs="Times New Roman Regular"/>
          <w:sz w:val="22"/>
          <w:szCs w:val="22"/>
        </w:rPr>
        <w:t>cours d’eau</w:t>
      </w:r>
      <w:r w:rsidR="00DE0F78" w:rsidRPr="00E40AD3">
        <w:rPr>
          <w:rFonts w:ascii="Times New Roman Regular" w:hAnsi="Times New Roman Regular" w:cs="Times New Roman Regular"/>
          <w:sz w:val="22"/>
          <w:szCs w:val="22"/>
        </w:rPr>
        <w:t xml:space="preserve"> amazoniens, diffusant la culture scientifique et </w:t>
      </w:r>
      <w:r w:rsidR="00753DBD">
        <w:rPr>
          <w:rFonts w:ascii="Times New Roman Regular" w:hAnsi="Times New Roman Regular" w:cs="Times New Roman Regular"/>
          <w:sz w:val="22"/>
          <w:szCs w:val="22"/>
        </w:rPr>
        <w:t>agissant pour le</w:t>
      </w:r>
      <w:r w:rsidR="00DE0F78" w:rsidRPr="00E40AD3">
        <w:rPr>
          <w:rFonts w:ascii="Times New Roman Regular" w:hAnsi="Times New Roman Regular" w:cs="Times New Roman Regular"/>
          <w:sz w:val="22"/>
          <w:szCs w:val="22"/>
        </w:rPr>
        <w:t xml:space="preserve"> développement durable auprès des communautés locales et riveraines. À la fin de l</w:t>
      </w:r>
      <w:r w:rsidR="004C7868" w:rsidRPr="00E40AD3">
        <w:rPr>
          <w:rFonts w:ascii="Times New Roman Regular" w:hAnsi="Times New Roman Regular" w:cs="Times New Roman Regular"/>
          <w:sz w:val="22"/>
          <w:szCs w:val="22"/>
        </w:rPr>
        <w:t>’</w:t>
      </w:r>
      <w:r w:rsidR="00DE0F78" w:rsidRPr="00E40AD3">
        <w:rPr>
          <w:rFonts w:ascii="Times New Roman Regular" w:hAnsi="Times New Roman Regular" w:cs="Times New Roman Regular"/>
          <w:sz w:val="22"/>
          <w:szCs w:val="22"/>
        </w:rPr>
        <w:t>expédition, j</w:t>
      </w:r>
      <w:r w:rsidR="004C7868" w:rsidRPr="00E40AD3">
        <w:rPr>
          <w:rFonts w:ascii="Times New Roman Regular" w:hAnsi="Times New Roman Regular" w:cs="Times New Roman Regular"/>
          <w:sz w:val="22"/>
          <w:szCs w:val="22"/>
        </w:rPr>
        <w:t>’</w:t>
      </w:r>
      <w:r w:rsidR="00DE0F78" w:rsidRPr="00E40AD3">
        <w:rPr>
          <w:rFonts w:ascii="Times New Roman Regular" w:hAnsi="Times New Roman Regular" w:cs="Times New Roman Regular"/>
          <w:sz w:val="22"/>
          <w:szCs w:val="22"/>
        </w:rPr>
        <w:t>ai eu le plaisir, en compagnie du président Emmanuel Macron, de visiter le navire et de saluer nos scientifiques qui ont mené à bien ce remarquable projet.</w:t>
      </w:r>
    </w:p>
    <w:p w:rsidR="000D6E58" w:rsidRPr="003B2391" w:rsidRDefault="00DE0F78" w:rsidP="00753DBD">
      <w:pPr>
        <w:spacing w:before="120" w:line="360" w:lineRule="auto"/>
        <w:jc w:val="both"/>
        <w:rPr>
          <w:rFonts w:ascii="Times New Roman Regular" w:hAnsi="Times New Roman Regular" w:cs="Times New Roman Regular"/>
          <w:sz w:val="22"/>
          <w:szCs w:val="22"/>
        </w:rPr>
      </w:pPr>
      <w:r w:rsidRPr="003B2391">
        <w:rPr>
          <w:rFonts w:ascii="Times New Roman Regular" w:hAnsi="Times New Roman Regular" w:cs="Times New Roman Regular"/>
          <w:color w:val="0070C0"/>
          <w:sz w:val="22"/>
          <w:szCs w:val="22"/>
        </w:rPr>
        <w:t>La coopération scientifique avec la France est par ailleurs ancienne et fructueuse, qu</w:t>
      </w:r>
      <w:r w:rsidR="004C7868">
        <w:rPr>
          <w:rFonts w:ascii="Times New Roman Regular" w:hAnsi="Times New Roman Regular" w:cs="Times New Roman Regular"/>
          <w:color w:val="0070C0"/>
          <w:sz w:val="22"/>
          <w:szCs w:val="22"/>
        </w:rPr>
        <w:t>’</w:t>
      </w:r>
      <w:r w:rsidRPr="003B2391">
        <w:rPr>
          <w:rFonts w:ascii="Times New Roman Regular" w:hAnsi="Times New Roman Regular" w:cs="Times New Roman Regular"/>
          <w:color w:val="0070C0"/>
          <w:sz w:val="22"/>
          <w:szCs w:val="22"/>
        </w:rPr>
        <w:t>il s</w:t>
      </w:r>
      <w:r w:rsidR="004C7868">
        <w:rPr>
          <w:rFonts w:ascii="Times New Roman Regular" w:hAnsi="Times New Roman Regular" w:cs="Times New Roman Regular"/>
          <w:color w:val="0070C0"/>
          <w:sz w:val="22"/>
          <w:szCs w:val="22"/>
        </w:rPr>
        <w:t>’</w:t>
      </w:r>
      <w:r w:rsidRPr="003B2391">
        <w:rPr>
          <w:rFonts w:ascii="Times New Roman Regular" w:hAnsi="Times New Roman Regular" w:cs="Times New Roman Regular"/>
          <w:color w:val="0070C0"/>
          <w:sz w:val="22"/>
          <w:szCs w:val="22"/>
        </w:rPr>
        <w:t>agisse de l</w:t>
      </w:r>
      <w:r w:rsidR="004C7868">
        <w:rPr>
          <w:rFonts w:ascii="Times New Roman Regular" w:hAnsi="Times New Roman Regular" w:cs="Times New Roman Regular"/>
          <w:color w:val="0070C0"/>
          <w:sz w:val="22"/>
          <w:szCs w:val="22"/>
        </w:rPr>
        <w:t>’</w:t>
      </w:r>
      <w:r w:rsidRPr="003B2391">
        <w:rPr>
          <w:rFonts w:ascii="Times New Roman Regular" w:hAnsi="Times New Roman Regular" w:cs="Times New Roman Regular"/>
          <w:color w:val="0070C0"/>
          <w:sz w:val="22"/>
          <w:szCs w:val="22"/>
        </w:rPr>
        <w:t>inspiration qu</w:t>
      </w:r>
      <w:r w:rsidR="004C7868">
        <w:rPr>
          <w:rFonts w:ascii="Times New Roman Regular" w:hAnsi="Times New Roman Regular" w:cs="Times New Roman Regular"/>
          <w:color w:val="0070C0"/>
          <w:sz w:val="22"/>
          <w:szCs w:val="22"/>
        </w:rPr>
        <w:t>’</w:t>
      </w:r>
      <w:r w:rsidRPr="003B2391">
        <w:rPr>
          <w:rFonts w:ascii="Times New Roman Regular" w:hAnsi="Times New Roman Regular" w:cs="Times New Roman Regular"/>
          <w:color w:val="0070C0"/>
          <w:sz w:val="22"/>
          <w:szCs w:val="22"/>
        </w:rPr>
        <w:t>elle apporte à nos modèles universitaires, du secteur de la santé avec l</w:t>
      </w:r>
      <w:r w:rsidR="004C7868">
        <w:rPr>
          <w:rFonts w:ascii="Times New Roman Regular" w:hAnsi="Times New Roman Regular" w:cs="Times New Roman Regular"/>
          <w:color w:val="0070C0"/>
          <w:sz w:val="22"/>
          <w:szCs w:val="22"/>
        </w:rPr>
        <w:t>’</w:t>
      </w:r>
      <w:r w:rsidRPr="003B2391">
        <w:rPr>
          <w:rFonts w:ascii="Times New Roman Regular" w:hAnsi="Times New Roman Regular" w:cs="Times New Roman Regular"/>
          <w:color w:val="0070C0"/>
          <w:sz w:val="22"/>
          <w:szCs w:val="22"/>
        </w:rPr>
        <w:t>Institut Pasteur ou des technologies nucléaires du programme de sous-marins brésiliens</w:t>
      </w:r>
      <w:r w:rsidRPr="003B2391">
        <w:rPr>
          <w:rFonts w:ascii="Times New Roman Regular" w:hAnsi="Times New Roman Regular" w:cs="Times New Roman Regular"/>
          <w:sz w:val="22"/>
          <w:szCs w:val="22"/>
        </w:rPr>
        <w:t>. Au sein de notre ministère, nous entretenons une étroite coopération dans le domaine du calcul haute performance, entre le LNCC</w:t>
      </w:r>
      <w:r w:rsidR="00753DBD">
        <w:rPr>
          <w:rFonts w:ascii="Times New Roman Regular" w:hAnsi="Times New Roman Regular" w:cs="Times New Roman Regular"/>
          <w:sz w:val="22"/>
          <w:szCs w:val="22"/>
        </w:rPr>
        <w:t>, le Laboratoire national de calcul scientifique,</w:t>
      </w:r>
      <w:r w:rsidRPr="003B2391">
        <w:rPr>
          <w:rFonts w:ascii="Times New Roman Regular" w:hAnsi="Times New Roman Regular" w:cs="Times New Roman Regular"/>
          <w:sz w:val="22"/>
          <w:szCs w:val="22"/>
        </w:rPr>
        <w:t xml:space="preserve"> et l</w:t>
      </w:r>
      <w:r w:rsidR="004C7868">
        <w:rPr>
          <w:rFonts w:ascii="Times New Roman Regular" w:hAnsi="Times New Roman Regular" w:cs="Times New Roman Regular"/>
          <w:sz w:val="22"/>
          <w:szCs w:val="22"/>
        </w:rPr>
        <w:t>’</w:t>
      </w:r>
      <w:r w:rsidRPr="003B2391">
        <w:rPr>
          <w:rFonts w:ascii="Times New Roman Regular" w:hAnsi="Times New Roman Regular" w:cs="Times New Roman Regular"/>
          <w:sz w:val="22"/>
          <w:szCs w:val="22"/>
        </w:rPr>
        <w:t>INRIA, sans compter les nombreuses autres collaborations académiques entre nos universités.</w:t>
      </w:r>
    </w:p>
    <w:p w:rsidR="000D6E58" w:rsidRPr="003B2391" w:rsidRDefault="00DE0F78" w:rsidP="00544D64">
      <w:pPr>
        <w:spacing w:before="120" w:line="360" w:lineRule="auto"/>
        <w:jc w:val="both"/>
        <w:rPr>
          <w:rFonts w:ascii="Times New Roman Regular" w:hAnsi="Times New Roman Regular" w:cs="Times New Roman Regular"/>
          <w:sz w:val="22"/>
          <w:szCs w:val="22"/>
        </w:rPr>
      </w:pPr>
      <w:r w:rsidRPr="003B2391">
        <w:rPr>
          <w:rFonts w:ascii="Times New Roman Regular" w:hAnsi="Times New Roman Regular" w:cs="Times New Roman Regular"/>
          <w:sz w:val="22"/>
          <w:szCs w:val="22"/>
        </w:rPr>
        <w:t>Quelles observations pourrait-on formuler au sujet des échanges universitaires avec la France, impliquant professeurs, étudiants et chercheurs ? Comme je l</w:t>
      </w:r>
      <w:r w:rsidR="004C7868">
        <w:rPr>
          <w:rFonts w:ascii="Times New Roman Regular" w:hAnsi="Times New Roman Regular" w:cs="Times New Roman Regular"/>
          <w:sz w:val="22"/>
          <w:szCs w:val="22"/>
        </w:rPr>
        <w:t>’</w:t>
      </w:r>
      <w:r w:rsidRPr="003B2391">
        <w:rPr>
          <w:rFonts w:ascii="Times New Roman Regular" w:hAnsi="Times New Roman Regular" w:cs="Times New Roman Regular"/>
          <w:sz w:val="22"/>
          <w:szCs w:val="22"/>
        </w:rPr>
        <w:t>ai déjà dit, il s</w:t>
      </w:r>
      <w:r w:rsidR="004C7868">
        <w:rPr>
          <w:rFonts w:ascii="Times New Roman Regular" w:hAnsi="Times New Roman Regular" w:cs="Times New Roman Regular"/>
          <w:sz w:val="22"/>
          <w:szCs w:val="22"/>
        </w:rPr>
        <w:t>’</w:t>
      </w:r>
      <w:r w:rsidRPr="003B2391">
        <w:rPr>
          <w:rFonts w:ascii="Times New Roman Regular" w:hAnsi="Times New Roman Regular" w:cs="Times New Roman Regular"/>
          <w:sz w:val="22"/>
          <w:szCs w:val="22"/>
        </w:rPr>
        <w:t>agit d</w:t>
      </w:r>
      <w:r w:rsidR="004C7868">
        <w:rPr>
          <w:rFonts w:ascii="Times New Roman Regular" w:hAnsi="Times New Roman Regular" w:cs="Times New Roman Regular"/>
          <w:sz w:val="22"/>
          <w:szCs w:val="22"/>
        </w:rPr>
        <w:t>’</w:t>
      </w:r>
      <w:r w:rsidRPr="003B2391">
        <w:rPr>
          <w:rFonts w:ascii="Times New Roman Regular" w:hAnsi="Times New Roman Regular" w:cs="Times New Roman Regular"/>
          <w:sz w:val="22"/>
          <w:szCs w:val="22"/>
        </w:rPr>
        <w:t>une coopération historique qui a été très fructueuse pour nos pays et qui se poursuit grâce aux appels à propositions bilatéraux de la CAPES</w:t>
      </w:r>
      <w:r w:rsidR="00753DBD">
        <w:rPr>
          <w:rFonts w:ascii="Times New Roman Regular" w:hAnsi="Times New Roman Regular" w:cs="Times New Roman Regular"/>
          <w:sz w:val="22"/>
          <w:szCs w:val="22"/>
        </w:rPr>
        <w:t> </w:t>
      </w:r>
      <w:r w:rsidR="00753DBD">
        <w:rPr>
          <w:rFonts w:ascii="Times New Roman Regular" w:hAnsi="Times New Roman Regular" w:cs="Times New Roman Regular"/>
          <w:color w:val="FF0000"/>
          <w:sz w:val="22"/>
          <w:szCs w:val="22"/>
        </w:rPr>
        <w:t>(</w:t>
      </w:r>
      <w:r w:rsidRPr="00753DBD">
        <w:rPr>
          <w:rStyle w:val="Appelnotedebasdep"/>
          <w:rFonts w:ascii="Times New Roman Regular" w:hAnsi="Times New Roman Regular" w:cs="Times New Roman Regular"/>
          <w:color w:val="FF0000"/>
          <w:sz w:val="22"/>
          <w:szCs w:val="22"/>
        </w:rPr>
        <w:footnoteReference w:id="2"/>
      </w:r>
      <w:r w:rsidR="00753DBD" w:rsidRPr="00753DBD">
        <w:rPr>
          <w:rFonts w:ascii="Times New Roman Regular" w:hAnsi="Times New Roman Regular" w:cs="Times New Roman Regular"/>
          <w:color w:val="FF0000"/>
          <w:sz w:val="22"/>
          <w:szCs w:val="22"/>
        </w:rPr>
        <w:t>)</w:t>
      </w:r>
      <w:r w:rsidRPr="003B2391">
        <w:rPr>
          <w:rFonts w:ascii="Times New Roman Regular" w:hAnsi="Times New Roman Regular" w:cs="Times New Roman Regular"/>
          <w:sz w:val="22"/>
          <w:szCs w:val="22"/>
        </w:rPr>
        <w:t xml:space="preserve"> et du CNPq</w:t>
      </w:r>
      <w:r w:rsidR="00753DBD">
        <w:rPr>
          <w:rFonts w:ascii="Times New Roman Regular" w:hAnsi="Times New Roman Regular" w:cs="Times New Roman Regular"/>
          <w:sz w:val="22"/>
          <w:szCs w:val="22"/>
        </w:rPr>
        <w:t> </w:t>
      </w:r>
      <w:r w:rsidR="00753DBD" w:rsidRPr="00544D64">
        <w:rPr>
          <w:rFonts w:ascii="Times New Roman Regular" w:hAnsi="Times New Roman Regular" w:cs="Times New Roman Regular"/>
          <w:color w:val="FF0000"/>
          <w:sz w:val="22"/>
          <w:szCs w:val="22"/>
        </w:rPr>
        <w:t>(</w:t>
      </w:r>
      <w:r w:rsidRPr="00544D64">
        <w:rPr>
          <w:rStyle w:val="Appelnotedebasdep"/>
          <w:rFonts w:ascii="Times New Roman Regular" w:hAnsi="Times New Roman Regular" w:cs="Times New Roman Regular"/>
          <w:color w:val="FF0000"/>
          <w:sz w:val="22"/>
          <w:szCs w:val="22"/>
        </w:rPr>
        <w:footnoteReference w:id="3"/>
      </w:r>
      <w:r w:rsidR="00544D64" w:rsidRPr="00544D64">
        <w:rPr>
          <w:rFonts w:ascii="Times New Roman Regular" w:hAnsi="Times New Roman Regular" w:cs="Times New Roman Regular"/>
          <w:color w:val="FF0000"/>
          <w:sz w:val="22"/>
          <w:szCs w:val="22"/>
        </w:rPr>
        <w:t>)</w:t>
      </w:r>
      <w:r w:rsidRPr="003B2391">
        <w:rPr>
          <w:rFonts w:ascii="Times New Roman Regular" w:hAnsi="Times New Roman Regular" w:cs="Times New Roman Regular"/>
          <w:sz w:val="22"/>
          <w:szCs w:val="22"/>
        </w:rPr>
        <w:t>. La France accueille un grand nombre de nos étudiants en master, doctorat et post-doctorat, et nous souhaitons, pour notre part, accueillir davantage de chercheurs français au sein de nos institutions académiques ou scientifiques.</w:t>
      </w:r>
    </w:p>
    <w:p w:rsidR="000D6E58" w:rsidRPr="003B2391" w:rsidRDefault="000D6E58" w:rsidP="0097723F">
      <w:pPr>
        <w:spacing w:before="120" w:line="360" w:lineRule="auto"/>
        <w:rPr>
          <w:rFonts w:ascii="Times New Roman Regular" w:hAnsi="Times New Roman Regular" w:cs="Times New Roman Regular"/>
          <w:sz w:val="22"/>
          <w:szCs w:val="22"/>
        </w:rPr>
      </w:pPr>
    </w:p>
    <w:p w:rsidR="000D6E58" w:rsidRPr="003B2391" w:rsidRDefault="00813920" w:rsidP="0097723F">
      <w:pPr>
        <w:pStyle w:val="Titre2"/>
        <w:spacing w:before="120" w:after="0" w:line="360" w:lineRule="auto"/>
        <w:rPr>
          <w:rFonts w:ascii="Times New Roman Regular" w:hAnsi="Times New Roman Regular" w:cs="Times New Roman Regular"/>
          <w:sz w:val="22"/>
          <w:szCs w:val="22"/>
        </w:rPr>
      </w:pPr>
      <w:r w:rsidRPr="00813920">
        <w:rPr>
          <w:rFonts w:ascii="Calibri" w:hAnsi="Calibri" w:cs="Calibri"/>
          <w:sz w:val="22"/>
          <w:szCs w:val="22"/>
        </w:rPr>
        <w:t>Progressistes</w:t>
      </w:r>
      <w:r>
        <w:rPr>
          <w:rFonts w:ascii="Calibri" w:hAnsi="Calibri" w:cs="Calibri"/>
          <w:sz w:val="22"/>
          <w:szCs w:val="22"/>
        </w:rPr>
        <w:t> </w:t>
      </w:r>
      <w:r w:rsidRPr="00813920">
        <w:rPr>
          <w:rFonts w:ascii="Calibri" w:hAnsi="Calibri" w:cs="Calibri"/>
          <w:sz w:val="22"/>
          <w:szCs w:val="22"/>
        </w:rPr>
        <w:t>:</w:t>
      </w:r>
      <w:r w:rsidR="00DE0F78" w:rsidRPr="003B2391">
        <w:rPr>
          <w:rFonts w:ascii="Times New Roman Regular" w:hAnsi="Times New Roman Regular" w:cs="Times New Roman Regular"/>
          <w:sz w:val="22"/>
          <w:szCs w:val="22"/>
        </w:rPr>
        <w:t xml:space="preserve"> Quels sont vos perspectives en </w:t>
      </w:r>
      <w:r w:rsidR="0097723F" w:rsidRPr="003B2391">
        <w:rPr>
          <w:rFonts w:ascii="Times New Roman Regular" w:hAnsi="Times New Roman Regular" w:cs="Times New Roman Regular"/>
          <w:sz w:val="22"/>
          <w:szCs w:val="22"/>
        </w:rPr>
        <w:t>matière</w:t>
      </w:r>
      <w:r w:rsidR="00DE0F78" w:rsidRPr="003B2391">
        <w:rPr>
          <w:rFonts w:ascii="Times New Roman Regular" w:hAnsi="Times New Roman Regular" w:cs="Times New Roman Regular"/>
          <w:sz w:val="22"/>
          <w:szCs w:val="22"/>
        </w:rPr>
        <w:t xml:space="preserve"> de coopérations scientifiques dans les </w:t>
      </w:r>
      <w:r w:rsidR="0097723F" w:rsidRPr="003B2391">
        <w:rPr>
          <w:rFonts w:ascii="Times New Roman Regular" w:hAnsi="Times New Roman Regular" w:cs="Times New Roman Regular"/>
          <w:sz w:val="22"/>
          <w:szCs w:val="22"/>
        </w:rPr>
        <w:t>cinq</w:t>
      </w:r>
      <w:r w:rsidR="00DE0F78" w:rsidRPr="003B2391">
        <w:rPr>
          <w:rFonts w:ascii="Times New Roman Regular" w:hAnsi="Times New Roman Regular" w:cs="Times New Roman Regular"/>
          <w:sz w:val="22"/>
          <w:szCs w:val="22"/>
        </w:rPr>
        <w:t xml:space="preserve"> à </w:t>
      </w:r>
      <w:r w:rsidR="0097723F" w:rsidRPr="003B2391">
        <w:rPr>
          <w:rFonts w:ascii="Times New Roman Regular" w:hAnsi="Times New Roman Regular" w:cs="Times New Roman Regular"/>
          <w:sz w:val="22"/>
          <w:szCs w:val="22"/>
        </w:rPr>
        <w:t>dix</w:t>
      </w:r>
      <w:r w:rsidR="00DE0F78" w:rsidRPr="003B2391">
        <w:rPr>
          <w:rFonts w:ascii="Times New Roman Regular" w:hAnsi="Times New Roman Regular" w:cs="Times New Roman Regular"/>
          <w:sz w:val="22"/>
          <w:szCs w:val="22"/>
        </w:rPr>
        <w:t xml:space="preserve"> an</w:t>
      </w:r>
      <w:r w:rsidR="00E40AD3">
        <w:rPr>
          <w:rFonts w:ascii="Times New Roman Regular" w:hAnsi="Times New Roman Regular" w:cs="Times New Roman Regular"/>
          <w:sz w:val="22"/>
          <w:szCs w:val="22"/>
        </w:rPr>
        <w:t>née</w:t>
      </w:r>
      <w:r w:rsidR="00DE0F78" w:rsidRPr="003B2391">
        <w:rPr>
          <w:rFonts w:ascii="Times New Roman Regular" w:hAnsi="Times New Roman Regular" w:cs="Times New Roman Regular"/>
          <w:sz w:val="22"/>
          <w:szCs w:val="22"/>
        </w:rPr>
        <w:t>s</w:t>
      </w:r>
      <w:r w:rsidR="0097723F" w:rsidRPr="003B2391">
        <w:rPr>
          <w:rFonts w:ascii="Times New Roman Regular" w:hAnsi="Times New Roman Regular" w:cs="Times New Roman Regular"/>
          <w:sz w:val="22"/>
          <w:szCs w:val="22"/>
        </w:rPr>
        <w:t xml:space="preserve"> à venir </w:t>
      </w:r>
      <w:r w:rsidR="00DE0F78" w:rsidRPr="003B2391">
        <w:rPr>
          <w:rFonts w:ascii="Times New Roman Regular" w:hAnsi="Times New Roman Regular" w:cs="Times New Roman Regular"/>
          <w:sz w:val="22"/>
          <w:szCs w:val="22"/>
        </w:rPr>
        <w:t>?</w:t>
      </w:r>
    </w:p>
    <w:p w:rsidR="000D6E58" w:rsidRPr="003B2391" w:rsidRDefault="00813920" w:rsidP="00544D64">
      <w:pPr>
        <w:spacing w:before="120" w:line="360" w:lineRule="auto"/>
        <w:jc w:val="both"/>
        <w:rPr>
          <w:rFonts w:ascii="Times New Roman Regular" w:hAnsi="Times New Roman Regular" w:cs="Times New Roman Regular"/>
          <w:sz w:val="22"/>
          <w:szCs w:val="22"/>
        </w:rPr>
      </w:pPr>
      <w:r w:rsidRPr="00813920">
        <w:rPr>
          <w:rFonts w:ascii="Calibri" w:hAnsi="Calibri" w:cs="Calibri"/>
          <w:b/>
          <w:sz w:val="22"/>
          <w:szCs w:val="22"/>
        </w:rPr>
        <w:t>L.S. :</w:t>
      </w:r>
      <w:r w:rsidR="00DE0F78" w:rsidRPr="003B2391">
        <w:rPr>
          <w:rFonts w:ascii="Times New Roman Regular" w:hAnsi="Times New Roman Regular" w:cs="Times New Roman Regular"/>
          <w:sz w:val="22"/>
          <w:szCs w:val="22"/>
        </w:rPr>
        <w:t xml:space="preserve"> </w:t>
      </w:r>
      <w:r w:rsidR="004C7868">
        <w:rPr>
          <w:rFonts w:ascii="Times New Roman Regular" w:hAnsi="Times New Roman Regular" w:cs="Times New Roman Regular"/>
          <w:color w:val="0070C0"/>
          <w:sz w:val="22"/>
          <w:szCs w:val="22"/>
        </w:rPr>
        <w:t xml:space="preserve">Le maître </w:t>
      </w:r>
      <w:r w:rsidR="00DE0F78" w:rsidRPr="003B2391">
        <w:rPr>
          <w:rFonts w:ascii="Times New Roman Regular" w:hAnsi="Times New Roman Regular" w:cs="Times New Roman Regular"/>
          <w:color w:val="0070C0"/>
          <w:sz w:val="22"/>
          <w:szCs w:val="22"/>
        </w:rPr>
        <w:t>mot des actions de coopération</w:t>
      </w:r>
      <w:r w:rsidR="00E40AD3">
        <w:rPr>
          <w:rFonts w:ascii="Times New Roman Regular" w:hAnsi="Times New Roman Regular" w:cs="Times New Roman Regular"/>
          <w:color w:val="0070C0"/>
          <w:sz w:val="22"/>
          <w:szCs w:val="22"/>
        </w:rPr>
        <w:t xml:space="preserve"> que nous développons est</w:t>
      </w:r>
      <w:r w:rsidR="00DE0F78" w:rsidRPr="003B2391">
        <w:rPr>
          <w:rFonts w:ascii="Times New Roman Regular" w:hAnsi="Times New Roman Regular" w:cs="Times New Roman Regular"/>
          <w:color w:val="0070C0"/>
          <w:sz w:val="22"/>
          <w:szCs w:val="22"/>
        </w:rPr>
        <w:t xml:space="preserve"> </w:t>
      </w:r>
      <w:r w:rsidR="00DE0F78" w:rsidRPr="00E40AD3">
        <w:rPr>
          <w:rFonts w:ascii="Times New Roman Regular" w:hAnsi="Times New Roman Regular" w:cs="Times New Roman Regular"/>
          <w:i/>
          <w:color w:val="0070C0"/>
          <w:sz w:val="22"/>
          <w:szCs w:val="22"/>
        </w:rPr>
        <w:t>souveraineté</w:t>
      </w:r>
      <w:r w:rsidR="00DE0F78" w:rsidRPr="003B2391">
        <w:rPr>
          <w:rFonts w:ascii="Times New Roman Regular" w:hAnsi="Times New Roman Regular" w:cs="Times New Roman Regular"/>
          <w:sz w:val="22"/>
          <w:szCs w:val="22"/>
        </w:rPr>
        <w:t>. Si nous voulons faire de la recherche et de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innovation des moteurs de développement et de réduction des inégalités, nous devons être en mesure de développer nos propres capacités scientifiques, technologiques et d</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innovation, tout en nous appuyant sur cet outil incontournable qu</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est la collaboration internationale et le transfert de technologie</w:t>
      </w:r>
      <w:r w:rsidR="00544D64">
        <w:rPr>
          <w:rFonts w:ascii="Times New Roman Regular" w:hAnsi="Times New Roman Regular" w:cs="Times New Roman Regular"/>
          <w:sz w:val="22"/>
          <w:szCs w:val="22"/>
        </w:rPr>
        <w:t>s</w:t>
      </w:r>
      <w:r w:rsidR="00DE0F78" w:rsidRPr="003B2391">
        <w:rPr>
          <w:rFonts w:ascii="Times New Roman Regular" w:hAnsi="Times New Roman Regular" w:cs="Times New Roman Regular"/>
          <w:sz w:val="22"/>
          <w:szCs w:val="22"/>
        </w:rPr>
        <w:t>. Nous aspirons à être un acteur encore plus respecté, capable de négocier des conditions qui nous garantissent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 xml:space="preserve">accès aux technologies de pointe. </w:t>
      </w:r>
      <w:r w:rsidR="00DE0F78" w:rsidRPr="003B2391">
        <w:rPr>
          <w:rFonts w:ascii="Times New Roman Regular" w:hAnsi="Times New Roman Regular" w:cs="Times New Roman Regular"/>
          <w:color w:val="0070C0"/>
          <w:sz w:val="22"/>
          <w:szCs w:val="22"/>
        </w:rPr>
        <w:t>Récemment, nous sommes devenus membre associé du CERN, situé en France et en Suisse, une première pour un pays des Amériques</w:t>
      </w:r>
      <w:r w:rsidR="00DE0F78" w:rsidRPr="003B2391">
        <w:rPr>
          <w:rFonts w:ascii="Times New Roman Regular" w:hAnsi="Times New Roman Regular" w:cs="Times New Roman Regular"/>
          <w:sz w:val="22"/>
          <w:szCs w:val="22"/>
        </w:rPr>
        <w:t>. Notre point de vue est que le Brésil est un grand pays de science et qu</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 xml:space="preserve">il doit, </w:t>
      </w:r>
      <w:r w:rsidR="00544D64">
        <w:rPr>
          <w:rFonts w:ascii="Times New Roman Regular" w:hAnsi="Times New Roman Regular" w:cs="Times New Roman Regular"/>
          <w:sz w:val="22"/>
          <w:szCs w:val="22"/>
        </w:rPr>
        <w:t>remplissant</w:t>
      </w:r>
      <w:r w:rsidR="00DE0F78" w:rsidRPr="003B2391">
        <w:rPr>
          <w:rFonts w:ascii="Times New Roman Regular" w:hAnsi="Times New Roman Regular" w:cs="Times New Roman Regular"/>
          <w:sz w:val="22"/>
          <w:szCs w:val="22"/>
        </w:rPr>
        <w:t xml:space="preserve"> toutes les conditions, êt</w:t>
      </w:r>
      <w:r w:rsidR="0097723F" w:rsidRPr="003B2391">
        <w:rPr>
          <w:rFonts w:ascii="Times New Roman Regular" w:hAnsi="Times New Roman Regular" w:cs="Times New Roman Regular"/>
          <w:sz w:val="22"/>
          <w:szCs w:val="22"/>
        </w:rPr>
        <w:t>re co</w:t>
      </w:r>
      <w:r w:rsidR="00DE0F78" w:rsidRPr="003B2391">
        <w:rPr>
          <w:rFonts w:ascii="Times New Roman Regular" w:hAnsi="Times New Roman Regular" w:cs="Times New Roman Regular"/>
          <w:sz w:val="22"/>
          <w:szCs w:val="22"/>
        </w:rPr>
        <w:t>propriétaire d</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 xml:space="preserve">une expérience de cette envergure. </w:t>
      </w:r>
      <w:r w:rsidR="00DE0F78" w:rsidRPr="003B2391">
        <w:rPr>
          <w:rFonts w:ascii="Times New Roman Regular" w:hAnsi="Times New Roman Regular" w:cs="Times New Roman Regular"/>
          <w:sz w:val="22"/>
          <w:szCs w:val="22"/>
        </w:rPr>
        <w:lastRenderedPageBreak/>
        <w:t>Mais un défi demeure : transformer tout notre potentiel scientifique en puissance innovatrice. C</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est ce que à quoi nous voulons nous atteler dans les années à venir.</w:t>
      </w:r>
    </w:p>
    <w:p w:rsidR="000D6E58" w:rsidRPr="003B2391" w:rsidRDefault="000D6E58" w:rsidP="0097723F">
      <w:pPr>
        <w:spacing w:before="120" w:line="360" w:lineRule="auto"/>
        <w:rPr>
          <w:rFonts w:ascii="Times New Roman Regular" w:hAnsi="Times New Roman Regular" w:cs="Times New Roman Regular"/>
          <w:sz w:val="22"/>
          <w:szCs w:val="22"/>
        </w:rPr>
      </w:pPr>
    </w:p>
    <w:p w:rsidR="000D6E58" w:rsidRPr="003B2391" w:rsidRDefault="00813920" w:rsidP="0097723F">
      <w:pPr>
        <w:pStyle w:val="Titre2"/>
        <w:spacing w:before="120" w:after="0" w:line="360" w:lineRule="auto"/>
        <w:rPr>
          <w:rFonts w:ascii="Times New Roman Regular" w:hAnsi="Times New Roman Regular" w:cs="Times New Roman Regular"/>
          <w:sz w:val="22"/>
          <w:szCs w:val="22"/>
        </w:rPr>
      </w:pPr>
      <w:r w:rsidRPr="00813920">
        <w:rPr>
          <w:rFonts w:ascii="Calibri" w:hAnsi="Calibri" w:cs="Calibri"/>
          <w:sz w:val="22"/>
          <w:szCs w:val="22"/>
        </w:rPr>
        <w:t>Progressistes</w:t>
      </w:r>
      <w:r>
        <w:rPr>
          <w:rFonts w:ascii="Calibri" w:hAnsi="Calibri" w:cs="Calibri"/>
          <w:sz w:val="22"/>
          <w:szCs w:val="22"/>
        </w:rPr>
        <w:t> </w:t>
      </w:r>
      <w:r w:rsidRPr="00813920">
        <w:rPr>
          <w:rFonts w:ascii="Calibri" w:hAnsi="Calibri" w:cs="Calibri"/>
          <w:sz w:val="22"/>
          <w:szCs w:val="22"/>
        </w:rPr>
        <w:t>:</w:t>
      </w:r>
      <w:r w:rsidR="00DE0F78" w:rsidRPr="003B2391">
        <w:rPr>
          <w:rFonts w:ascii="Times New Roman Regular" w:hAnsi="Times New Roman Regular" w:cs="Times New Roman Regular"/>
          <w:sz w:val="22"/>
          <w:szCs w:val="22"/>
        </w:rPr>
        <w:t xml:space="preserve"> Sur un </w:t>
      </w:r>
      <w:r w:rsidR="00544D64">
        <w:rPr>
          <w:rFonts w:ascii="Times New Roman Regular" w:hAnsi="Times New Roman Regular" w:cs="Times New Roman Regular"/>
          <w:sz w:val="22"/>
          <w:szCs w:val="22"/>
        </w:rPr>
        <w:t>plan</w:t>
      </w:r>
      <w:r w:rsidR="004F0301">
        <w:rPr>
          <w:rFonts w:ascii="Times New Roman Regular" w:hAnsi="Times New Roman Regular" w:cs="Times New Roman Regular"/>
          <w:sz w:val="22"/>
          <w:szCs w:val="22"/>
        </w:rPr>
        <w:t xml:space="preserve"> </w:t>
      </w:r>
      <w:r w:rsidR="00DE0F78" w:rsidRPr="003B2391">
        <w:rPr>
          <w:rFonts w:ascii="Times New Roman Regular" w:hAnsi="Times New Roman Regular" w:cs="Times New Roman Regular"/>
          <w:sz w:val="22"/>
          <w:szCs w:val="22"/>
        </w:rPr>
        <w:t>plus per</w:t>
      </w:r>
      <w:r w:rsidR="0097723F" w:rsidRPr="003B2391">
        <w:rPr>
          <w:rFonts w:ascii="Times New Roman Regular" w:hAnsi="Times New Roman Regular" w:cs="Times New Roman Regular"/>
          <w:sz w:val="22"/>
          <w:szCs w:val="22"/>
        </w:rPr>
        <w:t>sonnel, quelle marque souhaitez-</w:t>
      </w:r>
      <w:r w:rsidR="00DE0F78" w:rsidRPr="003B2391">
        <w:rPr>
          <w:rFonts w:ascii="Times New Roman Regular" w:hAnsi="Times New Roman Regular" w:cs="Times New Roman Regular"/>
          <w:sz w:val="22"/>
          <w:szCs w:val="22"/>
        </w:rPr>
        <w:t>vous imprimer ?</w:t>
      </w:r>
    </w:p>
    <w:p w:rsidR="000D6E58" w:rsidRPr="003B2391" w:rsidRDefault="00813920" w:rsidP="00544D64">
      <w:pPr>
        <w:tabs>
          <w:tab w:val="left" w:pos="312"/>
        </w:tabs>
        <w:spacing w:before="120" w:line="360" w:lineRule="auto"/>
        <w:jc w:val="both"/>
        <w:rPr>
          <w:rFonts w:ascii="Times New Roman Regular" w:hAnsi="Times New Roman Regular" w:cs="Times New Roman Regular"/>
          <w:color w:val="0070C0"/>
          <w:sz w:val="22"/>
          <w:szCs w:val="22"/>
        </w:rPr>
      </w:pPr>
      <w:r w:rsidRPr="00813920">
        <w:rPr>
          <w:rFonts w:ascii="Calibri" w:hAnsi="Calibri" w:cs="Calibri"/>
          <w:b/>
          <w:sz w:val="22"/>
          <w:szCs w:val="22"/>
        </w:rPr>
        <w:t>L.S. :</w:t>
      </w:r>
      <w:r w:rsidR="00DE0F78" w:rsidRPr="003B2391">
        <w:rPr>
          <w:rFonts w:ascii="Times New Roman Regular" w:hAnsi="Times New Roman Regular" w:cs="Times New Roman Regular"/>
          <w:sz w:val="22"/>
          <w:szCs w:val="22"/>
        </w:rPr>
        <w:t xml:space="preserve"> Mon point de vue est que la coopération scientifique internationale doit être marquée par le droit au développement et que pour exiger des pays en développement et des pays les moins avancés qu</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ils contribuent à relever les défis de notre génération – changement climatique, perte de biodiversité, pandémies –, il est indispensable de leur donner accès à la technologie et au transfert de connaissances. Nous voyons un monde où les sujets de STI ont été instrumentalisés à des fins de sanctions et de guerre, ce n</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est absolument pas l</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état d</w:t>
      </w:r>
      <w:r w:rsidR="004C7868">
        <w:rPr>
          <w:rFonts w:ascii="Times New Roman Regular" w:hAnsi="Times New Roman Regular" w:cs="Times New Roman Regular"/>
          <w:sz w:val="22"/>
          <w:szCs w:val="22"/>
        </w:rPr>
        <w:t>’</w:t>
      </w:r>
      <w:r w:rsidR="00DE0F78" w:rsidRPr="003B2391">
        <w:rPr>
          <w:rFonts w:ascii="Times New Roman Regular" w:hAnsi="Times New Roman Regular" w:cs="Times New Roman Regular"/>
          <w:sz w:val="22"/>
          <w:szCs w:val="22"/>
        </w:rPr>
        <w:t xml:space="preserve">esprit de nos scientifiques, chercheurs et inventeurs. </w:t>
      </w:r>
      <w:r w:rsidR="00DE0F78" w:rsidRPr="003B2391">
        <w:rPr>
          <w:rFonts w:ascii="Times New Roman Regular" w:hAnsi="Times New Roman Regular" w:cs="Times New Roman Regular"/>
          <w:color w:val="0070C0"/>
          <w:sz w:val="22"/>
          <w:szCs w:val="22"/>
        </w:rPr>
        <w:t>En tant que gouvernements, nous devons garantir le progrès juste, durable et souverain de nos nations.</w:t>
      </w:r>
    </w:p>
    <w:p w:rsidR="000D6E58" w:rsidRPr="003B2391" w:rsidRDefault="000D6E58" w:rsidP="0097723F">
      <w:pPr>
        <w:spacing w:before="120" w:line="360" w:lineRule="auto"/>
        <w:rPr>
          <w:rFonts w:ascii="Times New Roman Regular" w:hAnsi="Times New Roman Regular" w:cs="Times New Roman Regular"/>
          <w:color w:val="0070C0"/>
          <w:sz w:val="22"/>
          <w:szCs w:val="22"/>
        </w:rPr>
      </w:pPr>
    </w:p>
    <w:p w:rsidR="000D6E58" w:rsidRPr="003B2391" w:rsidRDefault="00DE0F78" w:rsidP="00813920">
      <w:pPr>
        <w:spacing w:before="120" w:line="360" w:lineRule="auto"/>
        <w:jc w:val="right"/>
        <w:rPr>
          <w:rFonts w:ascii="Times New Roman Regular" w:hAnsi="Times New Roman Regular" w:cs="Times New Roman Regular"/>
          <w:sz w:val="22"/>
          <w:szCs w:val="22"/>
        </w:rPr>
      </w:pPr>
      <w:r w:rsidRPr="003B2391">
        <w:rPr>
          <w:rFonts w:ascii="Times New Roman Regular" w:hAnsi="Times New Roman Regular" w:cs="Times New Roman Regular"/>
          <w:sz w:val="22"/>
          <w:szCs w:val="22"/>
        </w:rPr>
        <w:t>*</w:t>
      </w:r>
      <w:r w:rsidR="00C1702E" w:rsidRPr="003B2391">
        <w:rPr>
          <w:rFonts w:ascii="Times New Roman Regular" w:hAnsi="Times New Roman Regular" w:cs="Times New Roman Regular"/>
          <w:sz w:val="22"/>
          <w:szCs w:val="22"/>
        </w:rPr>
        <w:t>HENRI BLOTNIK</w:t>
      </w:r>
      <w:r w:rsidR="00C1702E">
        <w:rPr>
          <w:rFonts w:ascii="Times New Roman Regular" w:hAnsi="Times New Roman Regular" w:cs="Times New Roman Regular"/>
          <w:sz w:val="22"/>
          <w:szCs w:val="22"/>
        </w:rPr>
        <w:t xml:space="preserve"> est</w:t>
      </w:r>
      <w:r w:rsidRPr="003B2391">
        <w:rPr>
          <w:rFonts w:ascii="Times New Roman Regular" w:hAnsi="Times New Roman Regular" w:cs="Times New Roman Regular"/>
          <w:sz w:val="22"/>
          <w:szCs w:val="22"/>
        </w:rPr>
        <w:t xml:space="preserve"> membre du collectif </w:t>
      </w:r>
      <w:r w:rsidR="0097723F" w:rsidRPr="003B2391">
        <w:rPr>
          <w:rFonts w:ascii="Times New Roman Regular" w:hAnsi="Times New Roman Regular" w:cs="Times New Roman Regular"/>
          <w:sz w:val="22"/>
          <w:szCs w:val="22"/>
        </w:rPr>
        <w:t>A</w:t>
      </w:r>
      <w:r w:rsidRPr="003B2391">
        <w:rPr>
          <w:rFonts w:ascii="Times New Roman Regular" w:hAnsi="Times New Roman Regular" w:cs="Times New Roman Regular"/>
          <w:sz w:val="22"/>
          <w:szCs w:val="22"/>
        </w:rPr>
        <w:t>mérique latine du PCF</w:t>
      </w:r>
      <w:r w:rsidR="0097723F" w:rsidRPr="003B2391">
        <w:rPr>
          <w:rFonts w:ascii="Times New Roman Regular" w:hAnsi="Times New Roman Regular" w:cs="Times New Roman Regular"/>
          <w:sz w:val="22"/>
          <w:szCs w:val="22"/>
        </w:rPr>
        <w:t>,</w:t>
      </w:r>
      <w:r w:rsidR="00813920">
        <w:rPr>
          <w:rFonts w:ascii="Times New Roman Regular" w:hAnsi="Times New Roman Regular" w:cs="Times New Roman Regular"/>
          <w:sz w:val="22"/>
          <w:szCs w:val="22"/>
        </w:rPr>
        <w:br/>
      </w:r>
      <w:r w:rsidRPr="003B2391">
        <w:rPr>
          <w:rFonts w:ascii="Times New Roman Regular" w:hAnsi="Times New Roman Regular" w:cs="Times New Roman Regular"/>
          <w:sz w:val="22"/>
          <w:szCs w:val="22"/>
        </w:rPr>
        <w:t>Flavien Ronteix</w:t>
      </w:r>
      <w:r w:rsidR="00C1702E">
        <w:rPr>
          <w:rFonts w:ascii="Times New Roman Regular" w:hAnsi="Times New Roman Regular" w:cs="Times New Roman Regular"/>
          <w:sz w:val="22"/>
          <w:szCs w:val="22"/>
        </w:rPr>
        <w:t xml:space="preserve"> est</w:t>
      </w:r>
      <w:r w:rsidRPr="003B2391">
        <w:rPr>
          <w:rFonts w:ascii="Times New Roman Regular" w:hAnsi="Times New Roman Regular" w:cs="Times New Roman Regular"/>
          <w:sz w:val="22"/>
          <w:szCs w:val="22"/>
        </w:rPr>
        <w:t xml:space="preserve"> rédacteur en chef de </w:t>
      </w:r>
      <w:r w:rsidR="0097723F" w:rsidRPr="003B2391">
        <w:rPr>
          <w:rFonts w:ascii="Times New Roman Regular" w:hAnsi="Times New Roman Regular" w:cs="Times New Roman Regular"/>
          <w:i/>
          <w:sz w:val="22"/>
          <w:szCs w:val="22"/>
        </w:rPr>
        <w:t>Progressistes</w:t>
      </w:r>
      <w:r w:rsidRPr="003B2391">
        <w:rPr>
          <w:rFonts w:ascii="Times New Roman Regular" w:hAnsi="Times New Roman Regular" w:cs="Times New Roman Regular"/>
          <w:sz w:val="22"/>
          <w:szCs w:val="22"/>
        </w:rPr>
        <w:t>.</w:t>
      </w:r>
    </w:p>
    <w:sectPr w:rsidR="000D6E58" w:rsidRPr="003B2391">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AD2" w:rsidRDefault="00490AD2">
      <w:pPr>
        <w:rPr>
          <w:rFonts w:hint="eastAsia"/>
        </w:rPr>
      </w:pPr>
      <w:r>
        <w:separator/>
      </w:r>
    </w:p>
  </w:endnote>
  <w:endnote w:type="continuationSeparator" w:id="0">
    <w:p w:rsidR="00490AD2" w:rsidRDefault="00490AD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default"/>
  </w:font>
  <w:font w:name="NSimSun">
    <w:altName w:val="方正书宋_GBK"/>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苹方-简"/>
    <w:charset w:val="00"/>
    <w:family w:val="swiss"/>
    <w:pitch w:val="default"/>
  </w:font>
  <w:font w:name="Microsoft YaHei">
    <w:altName w:val="汉仪旗黑"/>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imes New Roman Regular">
    <w:altName w:val="Times New Roman"/>
    <w:charset w:val="00"/>
    <w:family w:val="auto"/>
    <w:pitch w:val="default"/>
    <w:sig w:usb0="00000000" w:usb1="00007843" w:usb2="00000001" w:usb3="00000000" w:csb0="400001BF" w:csb1="DFF70000"/>
  </w:font>
  <w:font w:name="Calibri">
    <w:panose1 w:val="020F0502020204030204"/>
    <w:charset w:val="00"/>
    <w:family w:val="swiss"/>
    <w:pitch w:val="variable"/>
    <w:sig w:usb0="E4002EFF" w:usb1="C000247B" w:usb2="00000009" w:usb3="00000000" w:csb0="000001FF" w:csb1="00000000"/>
  </w:font>
  <w:font w:name="DejaVu San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AD2" w:rsidRDefault="00490AD2">
      <w:pPr>
        <w:rPr>
          <w:rFonts w:hint="eastAsia"/>
        </w:rPr>
      </w:pPr>
      <w:r>
        <w:separator/>
      </w:r>
    </w:p>
  </w:footnote>
  <w:footnote w:type="continuationSeparator" w:id="0">
    <w:p w:rsidR="00490AD2" w:rsidRDefault="00490AD2">
      <w:pPr>
        <w:rPr>
          <w:rFonts w:hint="eastAsia"/>
        </w:rPr>
      </w:pPr>
      <w:r>
        <w:continuationSeparator/>
      </w:r>
    </w:p>
  </w:footnote>
  <w:footnote w:id="1">
    <w:p w:rsidR="000D6E58" w:rsidRPr="00E40AD3" w:rsidRDefault="009C449E">
      <w:pPr>
        <w:pStyle w:val="Notedebasdepage"/>
        <w:rPr>
          <w:rFonts w:ascii="Calibri" w:hAnsi="Calibri" w:cs="Calibri"/>
        </w:rPr>
      </w:pPr>
      <w:r w:rsidRPr="009C449E">
        <w:rPr>
          <w:rFonts w:ascii="Calibri" w:hAnsi="Calibri" w:cs="Calibri"/>
          <w:color w:val="FF0000"/>
        </w:rPr>
        <w:t>(</w:t>
      </w:r>
      <w:r w:rsidR="00DE0F78" w:rsidRPr="009C449E">
        <w:rPr>
          <w:rStyle w:val="Caractresdenotedebasdepage"/>
          <w:rFonts w:ascii="Calibri" w:hAnsi="Calibri" w:cs="Calibri"/>
          <w:color w:val="FF0000"/>
          <w:vertAlign w:val="superscript"/>
        </w:rPr>
        <w:footnoteRef/>
      </w:r>
      <w:r w:rsidRPr="009C449E">
        <w:rPr>
          <w:rFonts w:ascii="Calibri" w:hAnsi="Calibri" w:cs="Calibri"/>
          <w:color w:val="FF0000"/>
        </w:rPr>
        <w:t>)</w:t>
      </w:r>
      <w:r>
        <w:rPr>
          <w:rFonts w:ascii="Calibri" w:hAnsi="Calibri" w:cs="Calibri"/>
        </w:rPr>
        <w:t> </w:t>
      </w:r>
      <w:r w:rsidR="00DE0F78" w:rsidRPr="00E40AD3">
        <w:rPr>
          <w:rFonts w:ascii="Calibri" w:hAnsi="Calibri" w:cs="Calibri"/>
        </w:rPr>
        <w:t>Outre l</w:t>
      </w:r>
      <w:r w:rsidR="004C7868" w:rsidRPr="00E40AD3">
        <w:rPr>
          <w:rFonts w:ascii="Calibri" w:hAnsi="Calibri" w:cs="Calibri"/>
        </w:rPr>
        <w:t>’</w:t>
      </w:r>
      <w:r w:rsidR="00DE0F78" w:rsidRPr="00E40AD3">
        <w:rPr>
          <w:rFonts w:ascii="Calibri" w:hAnsi="Calibri" w:cs="Calibri"/>
        </w:rPr>
        <w:t>Amazonie, le Brésil abrite d</w:t>
      </w:r>
      <w:r w:rsidR="004C7868" w:rsidRPr="00E40AD3">
        <w:rPr>
          <w:rFonts w:ascii="Calibri" w:hAnsi="Calibri" w:cs="Calibri"/>
        </w:rPr>
        <w:t>’</w:t>
      </w:r>
      <w:r w:rsidR="00DE0F78" w:rsidRPr="00E40AD3">
        <w:rPr>
          <w:rFonts w:ascii="Calibri" w:hAnsi="Calibri" w:cs="Calibri"/>
        </w:rPr>
        <w:t>autres biomes de vaste extension</w:t>
      </w:r>
      <w:r w:rsidR="0097723F" w:rsidRPr="00E40AD3">
        <w:rPr>
          <w:rFonts w:ascii="Calibri" w:hAnsi="Calibri" w:cs="Calibri"/>
        </w:rPr>
        <w:t>,</w:t>
      </w:r>
      <w:r w:rsidR="00DE0F78" w:rsidRPr="00E40AD3">
        <w:rPr>
          <w:rFonts w:ascii="Calibri" w:hAnsi="Calibri" w:cs="Calibri"/>
        </w:rPr>
        <w:t xml:space="preserve"> tels le Cerrado, la Catinga, la </w:t>
      </w:r>
      <w:r>
        <w:rPr>
          <w:rFonts w:ascii="Calibri" w:hAnsi="Calibri" w:cs="Calibri"/>
        </w:rPr>
        <w:t>f</w:t>
      </w:r>
      <w:r w:rsidR="00DE0F78" w:rsidRPr="00E40AD3">
        <w:rPr>
          <w:rFonts w:ascii="Calibri" w:hAnsi="Calibri" w:cs="Calibri"/>
        </w:rPr>
        <w:t xml:space="preserve">orêt </w:t>
      </w:r>
      <w:r>
        <w:rPr>
          <w:rFonts w:ascii="Calibri" w:hAnsi="Calibri" w:cs="Calibri"/>
        </w:rPr>
        <w:t>a</w:t>
      </w:r>
      <w:r w:rsidR="00DE0F78" w:rsidRPr="00E40AD3">
        <w:rPr>
          <w:rFonts w:ascii="Calibri" w:hAnsi="Calibri" w:cs="Calibri"/>
        </w:rPr>
        <w:t>tlantique</w:t>
      </w:r>
      <w:r>
        <w:rPr>
          <w:rFonts w:ascii="Calibri" w:hAnsi="Calibri" w:cs="Calibri"/>
        </w:rPr>
        <w:t>( Paraná et São Paolo</w:t>
      </w:r>
      <w:r w:rsidR="00DE0F78" w:rsidRPr="00E40AD3">
        <w:rPr>
          <w:rFonts w:ascii="Calibri" w:hAnsi="Calibri" w:cs="Calibri"/>
        </w:rPr>
        <w:t>, le Pantanal</w:t>
      </w:r>
      <w:r w:rsidR="00E40AD3">
        <w:rPr>
          <w:rFonts w:ascii="Calibri" w:hAnsi="Calibri" w:cs="Calibri"/>
        </w:rPr>
        <w:t>…</w:t>
      </w:r>
    </w:p>
  </w:footnote>
  <w:footnote w:id="2">
    <w:p w:rsidR="000D6E58" w:rsidRPr="00813920" w:rsidRDefault="004F0301" w:rsidP="00813920">
      <w:pPr>
        <w:pStyle w:val="Notedebasdepage"/>
        <w:spacing w:after="120"/>
        <w:rPr>
          <w:rFonts w:ascii="Calibri" w:hAnsi="Calibri" w:cs="Calibri"/>
        </w:rPr>
      </w:pPr>
      <w:r w:rsidRPr="004F0301">
        <w:rPr>
          <w:rFonts w:ascii="Calibri" w:hAnsi="Calibri" w:cs="Calibri"/>
          <w:color w:val="FF0000"/>
        </w:rPr>
        <w:t>(</w:t>
      </w:r>
      <w:r w:rsidR="00DE0F78" w:rsidRPr="004F0301">
        <w:rPr>
          <w:rStyle w:val="Caractresdenotedebasdepage"/>
          <w:rFonts w:ascii="Calibri" w:hAnsi="Calibri" w:cs="Calibri"/>
          <w:color w:val="FF0000"/>
          <w:vertAlign w:val="superscript"/>
        </w:rPr>
        <w:footnoteRef/>
      </w:r>
      <w:r w:rsidRPr="004F0301">
        <w:rPr>
          <w:rFonts w:ascii="Calibri" w:hAnsi="Calibri" w:cs="Calibri"/>
          <w:color w:val="FF0000"/>
        </w:rPr>
        <w:t>)</w:t>
      </w:r>
      <w:r>
        <w:rPr>
          <w:rFonts w:ascii="Calibri" w:hAnsi="Calibri" w:cs="Calibri"/>
        </w:rPr>
        <w:t> </w:t>
      </w:r>
      <w:r w:rsidR="00DE0F78" w:rsidRPr="00813920">
        <w:rPr>
          <w:rFonts w:ascii="Calibri" w:hAnsi="Calibri" w:cs="Calibri"/>
        </w:rPr>
        <w:t xml:space="preserve">CAPES : </w:t>
      </w:r>
      <w:proofErr w:type="spellStart"/>
      <w:r w:rsidR="00DE0F78" w:rsidRPr="00813920">
        <w:rPr>
          <w:rFonts w:ascii="Calibri" w:hAnsi="Calibri" w:cs="Calibri"/>
        </w:rPr>
        <w:t>Coordinaç</w:t>
      </w:r>
      <w:r w:rsidR="00544D64">
        <w:rPr>
          <w:rFonts w:ascii="Calibri" w:hAnsi="Calibri" w:cs="Calibri"/>
        </w:rPr>
        <w:t>ã</w:t>
      </w:r>
      <w:r w:rsidR="00DE0F78" w:rsidRPr="00813920">
        <w:rPr>
          <w:rFonts w:ascii="Calibri" w:hAnsi="Calibri" w:cs="Calibri"/>
        </w:rPr>
        <w:t>o</w:t>
      </w:r>
      <w:proofErr w:type="spellEnd"/>
      <w:r w:rsidR="00DE0F78" w:rsidRPr="00813920">
        <w:rPr>
          <w:rFonts w:ascii="Calibri" w:hAnsi="Calibri" w:cs="Calibri"/>
        </w:rPr>
        <w:t xml:space="preserve"> de </w:t>
      </w:r>
      <w:proofErr w:type="spellStart"/>
      <w:r w:rsidR="00DE0F78" w:rsidRPr="00813920">
        <w:rPr>
          <w:rFonts w:ascii="Calibri" w:hAnsi="Calibri" w:cs="Calibri"/>
        </w:rPr>
        <w:t>Aperfeiçoamento</w:t>
      </w:r>
      <w:proofErr w:type="spellEnd"/>
      <w:r w:rsidR="00DE0F78" w:rsidRPr="00813920">
        <w:rPr>
          <w:rFonts w:ascii="Calibri" w:hAnsi="Calibri" w:cs="Calibri"/>
        </w:rPr>
        <w:t xml:space="preserve"> de Pessoal de Nivel Superior, organisme d</w:t>
      </w:r>
      <w:r w:rsidR="004C7868">
        <w:rPr>
          <w:rFonts w:ascii="Calibri" w:hAnsi="Calibri" w:cs="Calibri"/>
        </w:rPr>
        <w:t>’</w:t>
      </w:r>
      <w:r w:rsidR="00DE0F78" w:rsidRPr="00813920">
        <w:rPr>
          <w:rFonts w:ascii="Calibri" w:hAnsi="Calibri" w:cs="Calibri"/>
        </w:rPr>
        <w:t>évaluation et de promotion des étudiant</w:t>
      </w:r>
      <w:r w:rsidR="00813920" w:rsidRPr="00813920">
        <w:rPr>
          <w:rFonts w:ascii="Calibri" w:hAnsi="Calibri" w:cs="Calibri"/>
        </w:rPr>
        <w:t>s et du personnel universitaire.</w:t>
      </w:r>
    </w:p>
  </w:footnote>
  <w:footnote w:id="3">
    <w:p w:rsidR="000D6E58" w:rsidRPr="00813920" w:rsidRDefault="004F0301" w:rsidP="00813920">
      <w:pPr>
        <w:pStyle w:val="Notedebasdepage"/>
        <w:spacing w:after="120"/>
        <w:rPr>
          <w:rFonts w:ascii="Calibri" w:hAnsi="Calibri" w:cs="Calibri"/>
        </w:rPr>
      </w:pPr>
      <w:r w:rsidRPr="004F0301">
        <w:rPr>
          <w:rFonts w:ascii="Calibri" w:hAnsi="Calibri" w:cs="Calibri"/>
          <w:color w:val="FF0000"/>
        </w:rPr>
        <w:t>(</w:t>
      </w:r>
      <w:r w:rsidR="00DE0F78" w:rsidRPr="004F0301">
        <w:rPr>
          <w:rStyle w:val="Caractresdenotedebasdepage"/>
          <w:rFonts w:ascii="Calibri" w:hAnsi="Calibri" w:cs="Calibri"/>
          <w:color w:val="FF0000"/>
          <w:vertAlign w:val="superscript"/>
        </w:rPr>
        <w:footnoteRef/>
      </w:r>
      <w:r w:rsidRPr="004F0301">
        <w:rPr>
          <w:rFonts w:ascii="Calibri" w:hAnsi="Calibri" w:cs="Calibri"/>
          <w:color w:val="FF0000"/>
        </w:rPr>
        <w:t>)</w:t>
      </w:r>
      <w:r>
        <w:rPr>
          <w:rFonts w:ascii="Calibri" w:hAnsi="Calibri" w:cs="Calibri"/>
        </w:rPr>
        <w:t> </w:t>
      </w:r>
      <w:bookmarkStart w:id="0" w:name="_GoBack"/>
      <w:bookmarkEnd w:id="0"/>
      <w:proofErr w:type="spellStart"/>
      <w:r w:rsidR="00DE0F78" w:rsidRPr="00813920">
        <w:rPr>
          <w:rFonts w:ascii="Calibri" w:hAnsi="Calibri" w:cs="Calibri"/>
        </w:rPr>
        <w:t>CNP</w:t>
      </w:r>
      <w:r w:rsidR="00813920" w:rsidRPr="00813920">
        <w:rPr>
          <w:rFonts w:ascii="Calibri" w:hAnsi="Calibri" w:cs="Calibri"/>
        </w:rPr>
        <w:t>q</w:t>
      </w:r>
      <w:proofErr w:type="spellEnd"/>
      <w:r w:rsidR="00813920" w:rsidRPr="00813920">
        <w:rPr>
          <w:rFonts w:ascii="Calibri" w:hAnsi="Calibri" w:cs="Calibri"/>
        </w:rPr>
        <w:t> : Centro National de Pesquisa</w:t>
      </w:r>
      <w:r w:rsidR="00DE0F78" w:rsidRPr="00813920">
        <w:rPr>
          <w:rFonts w:ascii="Calibri" w:hAnsi="Calibri" w:cs="Calibri"/>
        </w:rPr>
        <w:t xml:space="preserve"> </w:t>
      </w:r>
      <w:r w:rsidR="00813920" w:rsidRPr="00813920">
        <w:rPr>
          <w:rFonts w:ascii="Calibri" w:hAnsi="Calibri" w:cs="Calibri"/>
        </w:rPr>
        <w:t>(</w:t>
      </w:r>
      <w:r w:rsidR="00DE0F78" w:rsidRPr="00813920">
        <w:rPr>
          <w:rFonts w:ascii="Calibri" w:hAnsi="Calibri" w:cs="Calibri"/>
        </w:rPr>
        <w:t xml:space="preserve">Centre </w:t>
      </w:r>
      <w:r w:rsidR="00813920" w:rsidRPr="00813920">
        <w:rPr>
          <w:rFonts w:ascii="Calibri" w:hAnsi="Calibri" w:cs="Calibri"/>
        </w:rPr>
        <w:t>n</w:t>
      </w:r>
      <w:r w:rsidR="00DE0F78" w:rsidRPr="00813920">
        <w:rPr>
          <w:rFonts w:ascii="Calibri" w:hAnsi="Calibri" w:cs="Calibri"/>
        </w:rPr>
        <w:t xml:space="preserve">ational de la </w:t>
      </w:r>
      <w:r w:rsidR="00813920" w:rsidRPr="00813920">
        <w:rPr>
          <w:rFonts w:ascii="Calibri" w:hAnsi="Calibri" w:cs="Calibri"/>
        </w:rPr>
        <w:t>r</w:t>
      </w:r>
      <w:r w:rsidR="00DE0F78" w:rsidRPr="00813920">
        <w:rPr>
          <w:rFonts w:ascii="Calibri" w:hAnsi="Calibri" w:cs="Calibri"/>
        </w:rPr>
        <w:t>echerche</w:t>
      </w:r>
      <w:r w:rsidR="00813920" w:rsidRPr="00813920">
        <w:rPr>
          <w:rFonts w:ascii="Calibri" w:hAnsi="Calibri" w:cs="Calibri"/>
        </w:rPr>
        <w:t>)</w:t>
      </w:r>
      <w:r w:rsidR="00DE0F78" w:rsidRPr="00813920">
        <w:rPr>
          <w:rFonts w:ascii="Calibri" w:hAnsi="Calibri" w:cs="Calibri"/>
        </w:rPr>
        <w:t>, équivalent brésilien de notre CNRS</w:t>
      </w:r>
      <w:r w:rsidR="00813920" w:rsidRPr="0081392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681E17"/>
    <w:multiLevelType w:val="multilevel"/>
    <w:tmpl w:val="BF681E17"/>
    <w:lvl w:ilvl="0">
      <w:start w:val="1"/>
      <w:numFmt w:val="none"/>
      <w:suff w:val="nothing"/>
      <w:lvlText w:val=""/>
      <w:lvlJc w:val="left"/>
      <w:pPr>
        <w:tabs>
          <w:tab w:val="left" w:pos="0"/>
        </w:tabs>
        <w:ind w:left="0" w:firstLine="0"/>
      </w:pPr>
    </w:lvl>
    <w:lvl w:ilvl="1">
      <w:start w:val="1"/>
      <w:numFmt w:val="none"/>
      <w:pStyle w:val="Titre2"/>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F7F25ED3"/>
    <w:multiLevelType w:val="singleLevel"/>
    <w:tmpl w:val="F7F25ED3"/>
    <w:lvl w:ilvl="0">
      <w:start w:val="12"/>
      <w:numFmt w:val="upperLetter"/>
      <w:lvlText w:val="%1."/>
      <w:lvlJc w:val="left"/>
      <w:pPr>
        <w:tabs>
          <w:tab w:val="left" w:pos="312"/>
        </w:tabs>
      </w:pPr>
    </w:lvl>
  </w:abstractNum>
  <w:abstractNum w:abstractNumId="2" w15:restartNumberingAfterBreak="0">
    <w:nsid w:val="44BE75CD"/>
    <w:multiLevelType w:val="hybridMultilevel"/>
    <w:tmpl w:val="364686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9"/>
  <w:autoHyphenation/>
  <w:consecutiveHyphenLimit w:val="3"/>
  <w:hyphenationZone w:val="425"/>
  <w:characterSpacingControl w:val="doNotCompres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E58"/>
    <w:rsid w:val="DAFE3E05"/>
    <w:rsid w:val="000D6E58"/>
    <w:rsid w:val="00150FC6"/>
    <w:rsid w:val="003B2391"/>
    <w:rsid w:val="00490AD2"/>
    <w:rsid w:val="004C7868"/>
    <w:rsid w:val="004F0301"/>
    <w:rsid w:val="005369A8"/>
    <w:rsid w:val="00544D64"/>
    <w:rsid w:val="00753DBD"/>
    <w:rsid w:val="00813920"/>
    <w:rsid w:val="0097723F"/>
    <w:rsid w:val="009C449E"/>
    <w:rsid w:val="00AE0674"/>
    <w:rsid w:val="00C1702E"/>
    <w:rsid w:val="00D94651"/>
    <w:rsid w:val="00DE0F78"/>
    <w:rsid w:val="00E40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BF1FE"/>
  <w15:docId w15:val="{C61389F1-EF5B-451E-8A79-48FDB144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kern w:val="2"/>
      <w:sz w:val="24"/>
      <w:szCs w:val="24"/>
      <w:lang w:eastAsia="zh-CN" w:bidi="hi-IN"/>
    </w:rPr>
  </w:style>
  <w:style w:type="paragraph" w:styleId="Titre2">
    <w:name w:val="heading 2"/>
    <w:basedOn w:val="Titre1"/>
    <w:next w:val="Corpsdetexte"/>
    <w:qFormat/>
    <w:pPr>
      <w:numPr>
        <w:ilvl w:val="1"/>
        <w:numId w:val="1"/>
      </w:numPr>
      <w:spacing w:before="200"/>
      <w:outlineLvl w:val="1"/>
    </w:pPr>
    <w:rPr>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
    <w:name w:val="Titre1"/>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gende">
    <w:name w:val="caption"/>
    <w:basedOn w:val="Normal"/>
    <w:qFormat/>
    <w:pPr>
      <w:suppressLineNumbers/>
      <w:spacing w:before="120" w:after="120"/>
    </w:pPr>
    <w:rPr>
      <w:i/>
      <w:iCs/>
    </w:rPr>
  </w:style>
  <w:style w:type="character" w:styleId="Appeldenotedefin">
    <w:name w:val="endnote reference"/>
    <w:rPr>
      <w:vertAlign w:val="superscript"/>
    </w:rPr>
  </w:style>
  <w:style w:type="character" w:styleId="Appelnotedebasdep">
    <w:name w:val="footnote reference"/>
    <w:rPr>
      <w:vertAlign w:val="superscript"/>
    </w:rPr>
  </w:style>
  <w:style w:type="paragraph" w:styleId="Notedebasdepage">
    <w:name w:val="footnote text"/>
    <w:basedOn w:val="Normal"/>
    <w:pPr>
      <w:suppressLineNumbers/>
      <w:ind w:left="340" w:hanging="340"/>
    </w:pPr>
    <w:rPr>
      <w:sz w:val="20"/>
      <w:szCs w:val="20"/>
    </w:rPr>
  </w:style>
  <w:style w:type="paragraph" w:styleId="Liste">
    <w:name w:val="List"/>
    <w:basedOn w:val="Corpsdetexte"/>
  </w:style>
  <w:style w:type="paragraph" w:styleId="Titre">
    <w:name w:val="Title"/>
    <w:basedOn w:val="Titre1"/>
    <w:next w:val="Corpsdetexte"/>
    <w:qFormat/>
    <w:pPr>
      <w:jc w:val="center"/>
    </w:pPr>
    <w:rPr>
      <w:b/>
      <w:bCs/>
      <w:sz w:val="56"/>
      <w:szCs w:val="56"/>
    </w:rPr>
  </w:style>
  <w:style w:type="character" w:customStyle="1" w:styleId="Caractresdenotedebasdepage">
    <w:name w:val="Caractères de note de bas de page"/>
    <w:qFormat/>
  </w:style>
  <w:style w:type="character" w:customStyle="1" w:styleId="Caractresdenotedefin">
    <w:name w:val="Caractères de note de fin"/>
    <w:qFormat/>
  </w:style>
  <w:style w:type="paragraph" w:customStyle="1" w:styleId="Index">
    <w:name w:val="Index"/>
    <w:basedOn w:val="Normal"/>
    <w:qFormat/>
    <w:pPr>
      <w:suppressLineNumbers/>
    </w:pPr>
  </w:style>
  <w:style w:type="paragraph" w:styleId="Paragraphedeliste">
    <w:name w:val="List Paragraph"/>
    <w:basedOn w:val="Normal"/>
    <w:uiPriority w:val="99"/>
    <w:rsid w:val="00E40AD3"/>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6</Pages>
  <Words>2428</Words>
  <Characters>13943</Characters>
  <Application>Microsoft Office Word</Application>
  <DocSecurity>0</DocSecurity>
  <Lines>183</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Thales (Flavien)</dc:creator>
  <cp:lastModifiedBy>Jaime</cp:lastModifiedBy>
  <cp:revision>16</cp:revision>
  <cp:lastPrinted>2026-02-18T10:12:00Z</cp:lastPrinted>
  <dcterms:created xsi:type="dcterms:W3CDTF">2026-02-17T16:25:00Z</dcterms:created>
  <dcterms:modified xsi:type="dcterms:W3CDTF">2026-02-18T14:54:00Z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7A692B6FC9A9894E99D39469C7EA1260_42</vt:lpwstr>
  </property>
</Properties>
</file>