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81" w:rsidRPr="004C6B2E" w:rsidRDefault="00EE3B71" w:rsidP="004C6B2E">
      <w:pPr>
        <w:pStyle w:val="Titre2"/>
        <w:keepNext w:val="0"/>
        <w:keepLines w:val="0"/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qxdt92n2xw0" w:colFirst="0" w:colLast="0"/>
      <w:bookmarkEnd w:id="0"/>
      <w:r w:rsidRPr="004C6B2E">
        <w:rPr>
          <w:rFonts w:ascii="Times New Roman" w:hAnsi="Times New Roman" w:cs="Times New Roman"/>
          <w:b/>
          <w:sz w:val="28"/>
          <w:szCs w:val="28"/>
        </w:rPr>
        <w:t>Travail et fortes chaleurs</w:t>
      </w:r>
      <w:r w:rsidR="004C6B2E">
        <w:rPr>
          <w:rFonts w:ascii="Times New Roman" w:hAnsi="Times New Roman" w:cs="Times New Roman"/>
          <w:b/>
          <w:sz w:val="28"/>
          <w:szCs w:val="28"/>
        </w:rPr>
        <w:t> </w:t>
      </w:r>
      <w:r w:rsidRPr="004C6B2E">
        <w:rPr>
          <w:rFonts w:ascii="Times New Roman" w:hAnsi="Times New Roman" w:cs="Times New Roman"/>
          <w:b/>
          <w:sz w:val="28"/>
          <w:szCs w:val="28"/>
        </w:rPr>
        <w:t xml:space="preserve">: un cadre </w:t>
      </w:r>
      <w:r w:rsidR="00D968D8">
        <w:rPr>
          <w:rFonts w:ascii="Times New Roman" w:hAnsi="Times New Roman" w:cs="Times New Roman"/>
          <w:b/>
          <w:sz w:val="28"/>
          <w:szCs w:val="28"/>
        </w:rPr>
        <w:t xml:space="preserve">légal </w:t>
      </w:r>
      <w:bookmarkStart w:id="1" w:name="_GoBack"/>
      <w:bookmarkEnd w:id="1"/>
      <w:r w:rsidRPr="004C6B2E">
        <w:rPr>
          <w:rFonts w:ascii="Times New Roman" w:hAnsi="Times New Roman" w:cs="Times New Roman"/>
          <w:b/>
          <w:sz w:val="28"/>
          <w:szCs w:val="28"/>
        </w:rPr>
        <w:t>encore trop timide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2E">
        <w:rPr>
          <w:rFonts w:ascii="Times New Roman" w:hAnsi="Times New Roman" w:cs="Times New Roman"/>
          <w:sz w:val="24"/>
          <w:szCs w:val="24"/>
        </w:rPr>
        <w:t>Les vagues de chaleur</w:t>
      </w:r>
      <w:r w:rsidR="00435C95">
        <w:rPr>
          <w:rFonts w:ascii="Times New Roman" w:hAnsi="Times New Roman" w:cs="Times New Roman"/>
          <w:sz w:val="24"/>
          <w:szCs w:val="24"/>
        </w:rPr>
        <w:t xml:space="preserve"> constituent</w:t>
      </w:r>
      <w:r w:rsidRPr="004C6B2E">
        <w:rPr>
          <w:rFonts w:ascii="Times New Roman" w:hAnsi="Times New Roman" w:cs="Times New Roman"/>
          <w:sz w:val="24"/>
          <w:szCs w:val="24"/>
        </w:rPr>
        <w:t xml:space="preserve"> un</w:t>
      </w:r>
      <w:r w:rsidR="00765CE4">
        <w:rPr>
          <w:rFonts w:ascii="Times New Roman" w:hAnsi="Times New Roman" w:cs="Times New Roman"/>
          <w:sz w:val="24"/>
          <w:szCs w:val="24"/>
        </w:rPr>
        <w:t>e</w:t>
      </w:r>
      <w:r w:rsidRPr="004C6B2E">
        <w:rPr>
          <w:rFonts w:ascii="Times New Roman" w:hAnsi="Times New Roman" w:cs="Times New Roman"/>
          <w:sz w:val="24"/>
          <w:szCs w:val="24"/>
        </w:rPr>
        <w:t xml:space="preserve"> danger </w:t>
      </w:r>
      <w:r w:rsidR="00765CE4">
        <w:rPr>
          <w:rFonts w:ascii="Times New Roman" w:hAnsi="Times New Roman" w:cs="Times New Roman"/>
          <w:sz w:val="24"/>
          <w:szCs w:val="24"/>
        </w:rPr>
        <w:t>menace</w:t>
      </w:r>
      <w:r w:rsidRPr="004C6B2E">
        <w:rPr>
          <w:rFonts w:ascii="Times New Roman" w:hAnsi="Times New Roman" w:cs="Times New Roman"/>
          <w:sz w:val="24"/>
          <w:szCs w:val="24"/>
        </w:rPr>
        <w:t xml:space="preserve"> pour </w:t>
      </w:r>
      <w:r w:rsidR="00765CE4">
        <w:rPr>
          <w:rFonts w:ascii="Times New Roman" w:hAnsi="Times New Roman" w:cs="Times New Roman"/>
          <w:sz w:val="24"/>
          <w:szCs w:val="24"/>
        </w:rPr>
        <w:t>la santé de</w:t>
      </w:r>
      <w:r w:rsidRPr="004C6B2E">
        <w:rPr>
          <w:rFonts w:ascii="Times New Roman" w:hAnsi="Times New Roman" w:cs="Times New Roman"/>
          <w:sz w:val="24"/>
          <w:szCs w:val="24"/>
        </w:rPr>
        <w:t xml:space="preserve"> millions de travailleurs. Pour </w:t>
      </w:r>
      <w:r w:rsidR="00765CE4">
        <w:rPr>
          <w:rFonts w:ascii="Times New Roman" w:hAnsi="Times New Roman" w:cs="Times New Roman"/>
          <w:sz w:val="24"/>
          <w:szCs w:val="24"/>
        </w:rPr>
        <w:t xml:space="preserve">y </w:t>
      </w:r>
      <w:r w:rsidRPr="004C6B2E">
        <w:rPr>
          <w:rFonts w:ascii="Times New Roman" w:hAnsi="Times New Roman" w:cs="Times New Roman"/>
          <w:sz w:val="24"/>
          <w:szCs w:val="24"/>
        </w:rPr>
        <w:t>répondre, le gouvernement a adopté le décret n</w:t>
      </w:r>
      <w:r w:rsidR="00435C95" w:rsidRPr="00435C9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35C95">
        <w:rPr>
          <w:rFonts w:ascii="Times New Roman" w:hAnsi="Times New Roman" w:cs="Times New Roman"/>
          <w:sz w:val="24"/>
          <w:szCs w:val="24"/>
        </w:rPr>
        <w:t> </w:t>
      </w:r>
      <w:r w:rsidRPr="004C6B2E">
        <w:rPr>
          <w:rFonts w:ascii="Times New Roman" w:hAnsi="Times New Roman" w:cs="Times New Roman"/>
          <w:sz w:val="24"/>
          <w:szCs w:val="24"/>
        </w:rPr>
        <w:t xml:space="preserve">2025-482 </w:t>
      </w:r>
      <w:r w:rsidR="00435C95">
        <w:rPr>
          <w:rFonts w:ascii="Times New Roman" w:hAnsi="Times New Roman" w:cs="Times New Roman"/>
          <w:sz w:val="24"/>
          <w:szCs w:val="24"/>
        </w:rPr>
        <w:t>relatif à</w:t>
      </w:r>
      <w:r w:rsidRPr="004C6B2E">
        <w:rPr>
          <w:rFonts w:ascii="Times New Roman" w:hAnsi="Times New Roman" w:cs="Times New Roman"/>
          <w:sz w:val="24"/>
          <w:szCs w:val="24"/>
        </w:rPr>
        <w:t xml:space="preserve"> la protection des salariés exposés à la chaleur. </w:t>
      </w:r>
      <w:r w:rsidR="00700258">
        <w:rPr>
          <w:rFonts w:ascii="Times New Roman" w:hAnsi="Times New Roman" w:cs="Times New Roman"/>
          <w:sz w:val="24"/>
          <w:szCs w:val="24"/>
        </w:rPr>
        <w:t>Inscri</w:t>
      </w:r>
      <w:r w:rsidRPr="004C6B2E">
        <w:rPr>
          <w:rFonts w:ascii="Times New Roman" w:hAnsi="Times New Roman" w:cs="Times New Roman"/>
          <w:sz w:val="24"/>
          <w:szCs w:val="24"/>
        </w:rPr>
        <w:t>t dans la continuité du Plan national d</w:t>
      </w:r>
      <w:r w:rsidR="004F5D83">
        <w:rPr>
          <w:rFonts w:ascii="Times New Roman" w:hAnsi="Times New Roman" w:cs="Times New Roman"/>
          <w:sz w:val="24"/>
          <w:szCs w:val="24"/>
        </w:rPr>
        <w:t>’</w:t>
      </w:r>
      <w:r w:rsidRPr="004C6B2E">
        <w:rPr>
          <w:rFonts w:ascii="Times New Roman" w:hAnsi="Times New Roman" w:cs="Times New Roman"/>
          <w:sz w:val="24"/>
          <w:szCs w:val="24"/>
        </w:rPr>
        <w:t>adaptation au changement climatique</w:t>
      </w:r>
      <w:r w:rsidR="00280655">
        <w:rPr>
          <w:rFonts w:ascii="Times New Roman" w:hAnsi="Times New Roman" w:cs="Times New Roman"/>
          <w:sz w:val="24"/>
          <w:szCs w:val="24"/>
        </w:rPr>
        <w:t xml:space="preserve"> (</w:t>
      </w:r>
      <w:r w:rsidR="00280655" w:rsidRPr="004C6B2E">
        <w:rPr>
          <w:rFonts w:ascii="Times New Roman" w:hAnsi="Times New Roman" w:cs="Times New Roman"/>
          <w:sz w:val="24"/>
          <w:szCs w:val="24"/>
        </w:rPr>
        <w:t>PNACC</w:t>
      </w:r>
      <w:r w:rsidR="00280655">
        <w:rPr>
          <w:rFonts w:ascii="Times New Roman" w:hAnsi="Times New Roman" w:cs="Times New Roman"/>
          <w:sz w:val="24"/>
          <w:szCs w:val="24"/>
        </w:rPr>
        <w:t> </w:t>
      </w:r>
      <w:r w:rsidR="00280655" w:rsidRPr="004C6B2E">
        <w:rPr>
          <w:rFonts w:ascii="Times New Roman" w:hAnsi="Times New Roman" w:cs="Times New Roman"/>
          <w:sz w:val="24"/>
          <w:szCs w:val="24"/>
        </w:rPr>
        <w:t>3</w:t>
      </w:r>
      <w:r w:rsidRPr="004C6B2E">
        <w:rPr>
          <w:rFonts w:ascii="Times New Roman" w:hAnsi="Times New Roman" w:cs="Times New Roman"/>
          <w:sz w:val="24"/>
          <w:szCs w:val="24"/>
        </w:rPr>
        <w:t xml:space="preserve">), </w:t>
      </w:r>
      <w:r w:rsidR="00280655">
        <w:rPr>
          <w:rFonts w:ascii="Times New Roman" w:hAnsi="Times New Roman" w:cs="Times New Roman"/>
          <w:sz w:val="24"/>
          <w:szCs w:val="24"/>
        </w:rPr>
        <w:t xml:space="preserve">il </w:t>
      </w:r>
      <w:r w:rsidRPr="004C6B2E">
        <w:rPr>
          <w:rFonts w:ascii="Times New Roman" w:hAnsi="Times New Roman" w:cs="Times New Roman"/>
          <w:sz w:val="24"/>
          <w:szCs w:val="24"/>
        </w:rPr>
        <w:t xml:space="preserve">est présenté comme un progrès. </w:t>
      </w:r>
      <w:r w:rsidR="004F5D83">
        <w:rPr>
          <w:rFonts w:ascii="Times New Roman" w:hAnsi="Times New Roman" w:cs="Times New Roman"/>
          <w:sz w:val="24"/>
          <w:szCs w:val="24"/>
        </w:rPr>
        <w:t>Mais,</w:t>
      </w:r>
      <w:r w:rsidRPr="004C6B2E">
        <w:rPr>
          <w:rFonts w:ascii="Times New Roman" w:hAnsi="Times New Roman" w:cs="Times New Roman"/>
          <w:sz w:val="24"/>
          <w:szCs w:val="24"/>
        </w:rPr>
        <w:t xml:space="preserve"> est-il à la hauteur des défis sanitaires, sociaux et environnementaux posés </w:t>
      </w:r>
      <w:r w:rsidR="00280655">
        <w:rPr>
          <w:rFonts w:ascii="Times New Roman" w:hAnsi="Times New Roman" w:cs="Times New Roman"/>
          <w:sz w:val="24"/>
          <w:szCs w:val="24"/>
        </w:rPr>
        <w:t xml:space="preserve">et </w:t>
      </w:r>
      <w:r w:rsidRPr="004C6B2E">
        <w:rPr>
          <w:rFonts w:ascii="Times New Roman" w:hAnsi="Times New Roman" w:cs="Times New Roman"/>
          <w:sz w:val="24"/>
          <w:szCs w:val="24"/>
        </w:rPr>
        <w:t xml:space="preserve">par le changement climatique et </w:t>
      </w:r>
      <w:r w:rsidR="00280655">
        <w:rPr>
          <w:rFonts w:ascii="Times New Roman" w:hAnsi="Times New Roman" w:cs="Times New Roman"/>
          <w:sz w:val="24"/>
          <w:szCs w:val="24"/>
        </w:rPr>
        <w:t xml:space="preserve">par </w:t>
      </w:r>
      <w:r w:rsidRPr="004C6B2E">
        <w:rPr>
          <w:rFonts w:ascii="Times New Roman" w:hAnsi="Times New Roman" w:cs="Times New Roman"/>
          <w:sz w:val="24"/>
          <w:szCs w:val="24"/>
        </w:rPr>
        <w:t>la logique économique dominante</w:t>
      </w:r>
      <w:r w:rsidR="00280655">
        <w:rPr>
          <w:rFonts w:ascii="Times New Roman" w:hAnsi="Times New Roman" w:cs="Times New Roman"/>
          <w:sz w:val="24"/>
          <w:szCs w:val="24"/>
        </w:rPr>
        <w:t> </w:t>
      </w:r>
      <w:r w:rsidRPr="004C6B2E">
        <w:rPr>
          <w:rFonts w:ascii="Times New Roman" w:hAnsi="Times New Roman" w:cs="Times New Roman"/>
          <w:sz w:val="24"/>
          <w:szCs w:val="24"/>
        </w:rPr>
        <w:t>?</w:t>
      </w:r>
    </w:p>
    <w:p w:rsidR="004C6B2E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  <w:smallCaps/>
        </w:rPr>
      </w:pPr>
      <w:bookmarkStart w:id="2" w:name="_7mo8pkusx1gn" w:colFirst="0" w:colLast="0"/>
      <w:bookmarkEnd w:id="2"/>
      <w:r>
        <w:rPr>
          <w:rFonts w:ascii="Times New Roman" w:hAnsi="Times New Roman" w:cs="Times New Roman"/>
          <w:smallCaps/>
        </w:rPr>
        <w:t xml:space="preserve">Par </w:t>
      </w:r>
      <w:r w:rsidRPr="004C6B2E">
        <w:rPr>
          <w:rFonts w:ascii="Times New Roman" w:hAnsi="Times New Roman" w:cs="Times New Roman"/>
          <w:smallCaps/>
        </w:rPr>
        <w:t>Adeline Roulet et Raphaël Steiger</w:t>
      </w:r>
      <w:r>
        <w:rPr>
          <w:rFonts w:ascii="Times New Roman" w:hAnsi="Times New Roman" w:cs="Times New Roman"/>
          <w:smallCaps/>
        </w:rPr>
        <w:t>*</w:t>
      </w:r>
    </w:p>
    <w:p w:rsid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885C81" w:rsidRPr="004C6B2E" w:rsidRDefault="0081323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n’est que récemment que la </w:t>
      </w:r>
      <w:r w:rsidR="00994A85" w:rsidRPr="004C6B2E">
        <w:rPr>
          <w:rFonts w:ascii="Times New Roman" w:hAnsi="Times New Roman" w:cs="Times New Roman"/>
        </w:rPr>
        <w:t xml:space="preserve">France </w:t>
      </w:r>
      <w:r>
        <w:rPr>
          <w:rFonts w:ascii="Times New Roman" w:hAnsi="Times New Roman" w:cs="Times New Roman"/>
        </w:rPr>
        <w:t>s’est doté d’</w:t>
      </w:r>
      <w:r w:rsidR="00EE3B71" w:rsidRPr="004C6B2E">
        <w:rPr>
          <w:rFonts w:ascii="Times New Roman" w:hAnsi="Times New Roman" w:cs="Times New Roman"/>
        </w:rPr>
        <w:t xml:space="preserve">un cadre légal clair ne réglementait </w:t>
      </w:r>
      <w:r w:rsidR="00994A85">
        <w:rPr>
          <w:rFonts w:ascii="Times New Roman" w:hAnsi="Times New Roman" w:cs="Times New Roman"/>
        </w:rPr>
        <w:t>la protection contre l</w:t>
      </w:r>
      <w:r w:rsidR="00EE3B71" w:rsidRPr="004C6B2E">
        <w:rPr>
          <w:rFonts w:ascii="Times New Roman" w:hAnsi="Times New Roman" w:cs="Times New Roman"/>
        </w:rPr>
        <w:t>e</w:t>
      </w:r>
      <w:r w:rsidR="00765CE4">
        <w:rPr>
          <w:rFonts w:ascii="Times New Roman" w:hAnsi="Times New Roman" w:cs="Times New Roman"/>
        </w:rPr>
        <w:t>s</w:t>
      </w:r>
      <w:r w:rsidR="00EE3B71" w:rsidRPr="004C6B2E">
        <w:rPr>
          <w:rFonts w:ascii="Times New Roman" w:hAnsi="Times New Roman" w:cs="Times New Roman"/>
        </w:rPr>
        <w:t xml:space="preserve"> risque</w:t>
      </w:r>
      <w:r w:rsidR="00765CE4">
        <w:rPr>
          <w:rFonts w:ascii="Times New Roman" w:hAnsi="Times New Roman" w:cs="Times New Roman"/>
        </w:rPr>
        <w:t>s</w:t>
      </w:r>
      <w:r w:rsidR="00EE3B71" w:rsidRPr="004C6B2E">
        <w:rPr>
          <w:rFonts w:ascii="Times New Roman" w:hAnsi="Times New Roman" w:cs="Times New Roman"/>
        </w:rPr>
        <w:t xml:space="preserve"> lié</w:t>
      </w:r>
      <w:r w:rsidR="00765CE4">
        <w:rPr>
          <w:rFonts w:ascii="Times New Roman" w:hAnsi="Times New Roman" w:cs="Times New Roman"/>
        </w:rPr>
        <w:t>s</w:t>
      </w:r>
      <w:r w:rsidR="00EE3B71" w:rsidRPr="004C6B2E">
        <w:rPr>
          <w:rFonts w:ascii="Times New Roman" w:hAnsi="Times New Roman" w:cs="Times New Roman"/>
        </w:rPr>
        <w:t xml:space="preserve"> à la chaleur au travail. Pourtant, le réchauffement climatique place désormais cette question au cœur des préoccupations. Ce</w:t>
      </w:r>
      <w:r w:rsidR="00994A85">
        <w:rPr>
          <w:rFonts w:ascii="Times New Roman" w:hAnsi="Times New Roman" w:cs="Times New Roman"/>
        </w:rPr>
        <w:t>s</w:t>
      </w:r>
      <w:r w:rsidR="00EE3B71" w:rsidRPr="004C6B2E">
        <w:rPr>
          <w:rFonts w:ascii="Times New Roman" w:hAnsi="Times New Roman" w:cs="Times New Roman"/>
        </w:rPr>
        <w:t xml:space="preserve"> risque</w:t>
      </w:r>
      <w:r w:rsidR="00994A85">
        <w:rPr>
          <w:rFonts w:ascii="Times New Roman" w:hAnsi="Times New Roman" w:cs="Times New Roman"/>
        </w:rPr>
        <w:t>s</w:t>
      </w:r>
      <w:r w:rsidR="00EE3B71" w:rsidRPr="004C6B2E">
        <w:rPr>
          <w:rFonts w:ascii="Times New Roman" w:hAnsi="Times New Roman" w:cs="Times New Roman"/>
        </w:rPr>
        <w:t xml:space="preserve"> concerne</w:t>
      </w:r>
      <w:r w:rsidR="00994A85">
        <w:rPr>
          <w:rFonts w:ascii="Times New Roman" w:hAnsi="Times New Roman" w:cs="Times New Roman"/>
        </w:rPr>
        <w:t>nt</w:t>
      </w:r>
      <w:r w:rsidR="00EE3B71" w:rsidRPr="004C6B2E">
        <w:rPr>
          <w:rFonts w:ascii="Times New Roman" w:hAnsi="Times New Roman" w:cs="Times New Roman"/>
        </w:rPr>
        <w:t xml:space="preserve"> une part croissante de la population active</w:t>
      </w:r>
      <w:r w:rsidR="00435C95">
        <w:rPr>
          <w:rFonts w:ascii="Times New Roman" w:hAnsi="Times New Roman" w:cs="Times New Roman"/>
        </w:rPr>
        <w:t> </w:t>
      </w:r>
      <w:r w:rsidR="00EE3B71" w:rsidRPr="004C6B2E">
        <w:rPr>
          <w:rFonts w:ascii="Times New Roman" w:hAnsi="Times New Roman" w:cs="Times New Roman"/>
        </w:rPr>
        <w:t xml:space="preserve">: on estime que </w:t>
      </w:r>
      <w:r w:rsidR="00994A85">
        <w:rPr>
          <w:rFonts w:ascii="Times New Roman" w:hAnsi="Times New Roman" w:cs="Times New Roman"/>
        </w:rPr>
        <w:t xml:space="preserve">sur le territoire national </w:t>
      </w:r>
      <w:r w:rsidR="00EE3B71" w:rsidRPr="004C6B2E">
        <w:rPr>
          <w:rFonts w:ascii="Times New Roman" w:hAnsi="Times New Roman" w:cs="Times New Roman"/>
        </w:rPr>
        <w:t>plus de 10</w:t>
      </w:r>
      <w:r w:rsidR="00435C95">
        <w:rPr>
          <w:rFonts w:ascii="Times New Roman" w:hAnsi="Times New Roman" w:cs="Times New Roman"/>
        </w:rPr>
        <w:t> </w:t>
      </w:r>
      <w:r w:rsidR="00EE3B71" w:rsidRPr="004C6B2E">
        <w:rPr>
          <w:rFonts w:ascii="Times New Roman" w:hAnsi="Times New Roman" w:cs="Times New Roman"/>
        </w:rPr>
        <w:t xml:space="preserve">millions de salariés exercent des métiers exposés à des températures élevées. </w:t>
      </w:r>
      <w:r w:rsidR="00994A85">
        <w:rPr>
          <w:rFonts w:ascii="Times New Roman" w:hAnsi="Times New Roman" w:cs="Times New Roman"/>
        </w:rPr>
        <w:t>Aborder donc c</w:t>
      </w:r>
      <w:r w:rsidR="00EE3B71" w:rsidRPr="004C6B2E">
        <w:rPr>
          <w:rFonts w:ascii="Times New Roman" w:hAnsi="Times New Roman" w:cs="Times New Roman"/>
        </w:rPr>
        <w:t xml:space="preserve">ette problématique </w:t>
      </w:r>
      <w:r w:rsidR="00994A85">
        <w:rPr>
          <w:rFonts w:ascii="Times New Roman" w:hAnsi="Times New Roman" w:cs="Times New Roman"/>
        </w:rPr>
        <w:t>est</w:t>
      </w:r>
      <w:r w:rsidR="00EE3B71" w:rsidRPr="004C6B2E">
        <w:rPr>
          <w:rFonts w:ascii="Times New Roman" w:hAnsi="Times New Roman" w:cs="Times New Roman"/>
        </w:rPr>
        <w:t xml:space="preserve"> d</w:t>
      </w:r>
      <w:r w:rsidR="004F5D83">
        <w:rPr>
          <w:rFonts w:ascii="Times New Roman" w:hAnsi="Times New Roman" w:cs="Times New Roman"/>
        </w:rPr>
        <w:t>’</w:t>
      </w:r>
      <w:r w:rsidR="00EE3B71" w:rsidRPr="004C6B2E">
        <w:rPr>
          <w:rFonts w:ascii="Times New Roman" w:hAnsi="Times New Roman" w:cs="Times New Roman"/>
        </w:rPr>
        <w:t>autant plus pressante que, selon les projections du GIEC, la France pourrait connaître dès 2050</w:t>
      </w:r>
      <w:r w:rsidR="00994A85">
        <w:rPr>
          <w:rFonts w:ascii="Times New Roman" w:hAnsi="Times New Roman" w:cs="Times New Roman"/>
        </w:rPr>
        <w:t xml:space="preserve"> des températures dépassant de </w:t>
      </w:r>
      <w:r w:rsidR="00994A85" w:rsidRPr="004C6B2E">
        <w:rPr>
          <w:rFonts w:ascii="Times New Roman" w:hAnsi="Times New Roman" w:cs="Times New Roman"/>
        </w:rPr>
        <w:t>4</w:t>
      </w:r>
      <w:r w:rsidR="00994A85">
        <w:rPr>
          <w:rFonts w:ascii="Times New Roman" w:hAnsi="Times New Roman" w:cs="Times New Roman"/>
        </w:rPr>
        <w:t> </w:t>
      </w:r>
      <w:r w:rsidR="00994A85" w:rsidRPr="004C6B2E">
        <w:rPr>
          <w:rFonts w:ascii="Times New Roman" w:hAnsi="Times New Roman" w:cs="Times New Roman"/>
        </w:rPr>
        <w:t>°C</w:t>
      </w:r>
      <w:r w:rsidR="00994A85">
        <w:rPr>
          <w:rFonts w:ascii="Times New Roman" w:hAnsi="Times New Roman" w:cs="Times New Roman"/>
        </w:rPr>
        <w:t xml:space="preserve"> celles que nous connaissons</w:t>
      </w:r>
      <w:r w:rsidR="00EE3B71" w:rsidRPr="004C6B2E">
        <w:rPr>
          <w:rFonts w:ascii="Times New Roman" w:hAnsi="Times New Roman" w:cs="Times New Roman"/>
        </w:rPr>
        <w:t xml:space="preserve">, ce qui rendrait les épisodes de chaleur </w:t>
      </w:r>
      <w:r w:rsidR="00994A85">
        <w:rPr>
          <w:rFonts w:ascii="Times New Roman" w:hAnsi="Times New Roman" w:cs="Times New Roman"/>
        </w:rPr>
        <w:t>encore plus</w:t>
      </w:r>
      <w:r w:rsidR="00EE3B71" w:rsidRPr="004C6B2E">
        <w:rPr>
          <w:rFonts w:ascii="Times New Roman" w:hAnsi="Times New Roman" w:cs="Times New Roman"/>
        </w:rPr>
        <w:t xml:space="preserve"> fréquents, prolongés et intenses.</w:t>
      </w:r>
    </w:p>
    <w:p w:rsidR="00885C81" w:rsidRPr="004C6B2E" w:rsidRDefault="00885C81" w:rsidP="004C6B2E">
      <w:pPr>
        <w:spacing w:before="120" w:line="360" w:lineRule="auto"/>
        <w:rPr>
          <w:rFonts w:ascii="Times New Roman" w:hAnsi="Times New Roman" w:cs="Times New Roman"/>
        </w:rPr>
      </w:pPr>
    </w:p>
    <w:p w:rsidR="00885C81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LE DÉCRET N</w:t>
      </w:r>
      <w:r w:rsidRPr="004C6B2E">
        <w:rPr>
          <w:rFonts w:ascii="Times New Roman" w:hAnsi="Times New Roman" w:cs="Times New Roman"/>
          <w:b/>
          <w:color w:val="000000"/>
          <w:vertAlign w:val="superscript"/>
        </w:rPr>
        <w:t>o</w:t>
      </w:r>
      <w:r>
        <w:rPr>
          <w:rFonts w:ascii="Times New Roman" w:hAnsi="Times New Roman" w:cs="Times New Roman"/>
          <w:b/>
          <w:color w:val="000000"/>
        </w:rPr>
        <w:t> </w:t>
      </w:r>
      <w:r w:rsidR="00EE3B71" w:rsidRPr="004C6B2E">
        <w:rPr>
          <w:rFonts w:ascii="Times New Roman" w:hAnsi="Times New Roman" w:cs="Times New Roman"/>
          <w:b/>
          <w:color w:val="000000"/>
        </w:rPr>
        <w:t>2025-482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35C95">
        <w:rPr>
          <w:rFonts w:ascii="Times New Roman" w:hAnsi="Times New Roman" w:cs="Times New Roman"/>
          <w:highlight w:val="yellow"/>
        </w:rPr>
        <w:t>Jusqu</w:t>
      </w:r>
      <w:r w:rsidR="004F5D83">
        <w:rPr>
          <w:rFonts w:ascii="Times New Roman" w:hAnsi="Times New Roman" w:cs="Times New Roman"/>
          <w:highlight w:val="yellow"/>
        </w:rPr>
        <w:t>’</w:t>
      </w:r>
      <w:r w:rsidRPr="00435C95">
        <w:rPr>
          <w:rFonts w:ascii="Times New Roman" w:hAnsi="Times New Roman" w:cs="Times New Roman"/>
          <w:highlight w:val="yellow"/>
        </w:rPr>
        <w:t>à</w:t>
      </w:r>
      <w:r w:rsidRPr="004C6B2E">
        <w:rPr>
          <w:rFonts w:ascii="Times New Roman" w:hAnsi="Times New Roman" w:cs="Times New Roman"/>
        </w:rPr>
        <w:t xml:space="preserve"> présent, la question des fortes chaleurs au travail relevait essentiellement de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 xml:space="preserve">obligation générale de sécurité inscrite dans le Code du travail, complétée par quelques décrets </w:t>
      </w:r>
      <w:r w:rsidR="00C52C36">
        <w:rPr>
          <w:rFonts w:ascii="Times New Roman" w:hAnsi="Times New Roman" w:cs="Times New Roman"/>
        </w:rPr>
        <w:t>ainsi que par des</w:t>
      </w:r>
      <w:r w:rsidRPr="004C6B2E">
        <w:rPr>
          <w:rFonts w:ascii="Times New Roman" w:hAnsi="Times New Roman" w:cs="Times New Roman"/>
        </w:rPr>
        <w:t xml:space="preserve"> recommandations de l</w:t>
      </w:r>
      <w:r w:rsidR="004F5D83">
        <w:rPr>
          <w:rFonts w:ascii="Times New Roman" w:hAnsi="Times New Roman" w:cs="Times New Roman"/>
        </w:rPr>
        <w:t>’</w:t>
      </w:r>
      <w:r w:rsidR="00142DEF" w:rsidRPr="004C6B2E">
        <w:rPr>
          <w:rFonts w:ascii="Times New Roman" w:hAnsi="Times New Roman" w:cs="Times New Roman"/>
        </w:rPr>
        <w:t xml:space="preserve">Institut </w:t>
      </w:r>
      <w:r w:rsidR="00142DEF">
        <w:rPr>
          <w:rFonts w:ascii="Times New Roman" w:hAnsi="Times New Roman" w:cs="Times New Roman"/>
        </w:rPr>
        <w:t>n</w:t>
      </w:r>
      <w:r w:rsidR="00142DEF" w:rsidRPr="004C6B2E">
        <w:rPr>
          <w:rFonts w:ascii="Times New Roman" w:hAnsi="Times New Roman" w:cs="Times New Roman"/>
        </w:rPr>
        <w:t xml:space="preserve">ational de </w:t>
      </w:r>
      <w:r w:rsidR="00142DEF">
        <w:rPr>
          <w:rFonts w:ascii="Times New Roman" w:hAnsi="Times New Roman" w:cs="Times New Roman"/>
        </w:rPr>
        <w:t>r</w:t>
      </w:r>
      <w:r w:rsidR="00142DEF" w:rsidRPr="004C6B2E">
        <w:rPr>
          <w:rFonts w:ascii="Times New Roman" w:hAnsi="Times New Roman" w:cs="Times New Roman"/>
        </w:rPr>
        <w:t xml:space="preserve">echerche et de </w:t>
      </w:r>
      <w:r w:rsidR="00142DEF">
        <w:rPr>
          <w:rFonts w:ascii="Times New Roman" w:hAnsi="Times New Roman" w:cs="Times New Roman"/>
        </w:rPr>
        <w:t>s</w:t>
      </w:r>
      <w:r w:rsidR="00142DEF" w:rsidRPr="004C6B2E">
        <w:rPr>
          <w:rFonts w:ascii="Times New Roman" w:hAnsi="Times New Roman" w:cs="Times New Roman"/>
        </w:rPr>
        <w:t>écurité</w:t>
      </w:r>
      <w:r w:rsidRPr="004C6B2E">
        <w:rPr>
          <w:rFonts w:ascii="Times New Roman" w:hAnsi="Times New Roman" w:cs="Times New Roman"/>
        </w:rPr>
        <w:t xml:space="preserve"> (</w:t>
      </w:r>
      <w:r w:rsidR="00142DEF" w:rsidRPr="004C6B2E">
        <w:rPr>
          <w:rFonts w:ascii="Times New Roman" w:hAnsi="Times New Roman" w:cs="Times New Roman"/>
        </w:rPr>
        <w:t>INRS</w:t>
      </w:r>
      <w:r w:rsidRPr="004C6B2E">
        <w:rPr>
          <w:rFonts w:ascii="Times New Roman" w:hAnsi="Times New Roman" w:cs="Times New Roman"/>
          <w:highlight w:val="white"/>
        </w:rPr>
        <w:t>)</w:t>
      </w:r>
      <w:r w:rsidRPr="004C6B2E">
        <w:rPr>
          <w:rFonts w:ascii="Times New Roman" w:hAnsi="Times New Roman" w:cs="Times New Roman"/>
          <w:color w:val="202122"/>
          <w:highlight w:val="white"/>
        </w:rPr>
        <w:t xml:space="preserve"> </w:t>
      </w:r>
      <w:r w:rsidRPr="004C6B2E">
        <w:rPr>
          <w:rFonts w:ascii="Times New Roman" w:hAnsi="Times New Roman" w:cs="Times New Roman"/>
        </w:rPr>
        <w:t>ou du ministère du Travail. Cependant, aucune disposition ne prévoyait de mesures spécifiques ou automatiques, ni ne considérait explicitement la chaleur comme un risque professionnel distinct. Le décret n</w:t>
      </w:r>
      <w:r w:rsidR="00280655" w:rsidRPr="00280655">
        <w:rPr>
          <w:rFonts w:ascii="Times New Roman" w:hAnsi="Times New Roman" w:cs="Times New Roman"/>
          <w:vertAlign w:val="superscript"/>
        </w:rPr>
        <w:t>o</w:t>
      </w:r>
      <w:r w:rsidR="00280655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2025-482</w:t>
      </w:r>
      <w:r w:rsidR="00280655">
        <w:rPr>
          <w:rFonts w:ascii="Times New Roman" w:hAnsi="Times New Roman" w:cs="Times New Roman"/>
        </w:rPr>
        <w:t xml:space="preserve"> du</w:t>
      </w:r>
      <w:r w:rsidRPr="004C6B2E">
        <w:rPr>
          <w:rFonts w:ascii="Times New Roman" w:hAnsi="Times New Roman" w:cs="Times New Roman"/>
        </w:rPr>
        <w:t xml:space="preserve"> </w:t>
      </w:r>
      <w:r w:rsidR="00280655" w:rsidRPr="00280655">
        <w:rPr>
          <w:rFonts w:ascii="Times New Roman" w:hAnsi="Times New Roman" w:cs="Times New Roman"/>
        </w:rPr>
        <w:t>27 mai 2025</w:t>
      </w:r>
      <w:r w:rsidR="00280655">
        <w:rPr>
          <w:rFonts w:ascii="Times New Roman" w:hAnsi="Times New Roman" w:cs="Times New Roman"/>
        </w:rPr>
        <w:t>,</w:t>
      </w:r>
      <w:r w:rsidR="00280655" w:rsidRPr="00280655">
        <w:rPr>
          <w:rFonts w:ascii="Times New Roman" w:hAnsi="Times New Roman" w:cs="Times New Roman"/>
          <w:lang w:val="fr-FR"/>
        </w:rPr>
        <w:t xml:space="preserve"> </w:t>
      </w:r>
      <w:r w:rsidR="00280655" w:rsidRPr="00280655">
        <w:rPr>
          <w:rFonts w:ascii="Times New Roman" w:hAnsi="Times New Roman" w:cs="Times New Roman"/>
        </w:rPr>
        <w:t>entré</w:t>
      </w:r>
      <w:r w:rsidRPr="00280655">
        <w:rPr>
          <w:rFonts w:ascii="Times New Roman" w:hAnsi="Times New Roman" w:cs="Times New Roman"/>
        </w:rPr>
        <w:t xml:space="preserve"> en vigueur le 1</w:t>
      </w:r>
      <w:r w:rsidRPr="00280655">
        <w:rPr>
          <w:rFonts w:ascii="Times New Roman" w:hAnsi="Times New Roman" w:cs="Times New Roman"/>
          <w:vertAlign w:val="superscript"/>
        </w:rPr>
        <w:t>er</w:t>
      </w:r>
      <w:r w:rsidR="00142DEF" w:rsidRPr="00280655">
        <w:rPr>
          <w:rFonts w:ascii="Times New Roman" w:hAnsi="Times New Roman" w:cs="Times New Roman"/>
        </w:rPr>
        <w:t> </w:t>
      </w:r>
      <w:r w:rsidRPr="00280655">
        <w:rPr>
          <w:rFonts w:ascii="Times New Roman" w:hAnsi="Times New Roman" w:cs="Times New Roman"/>
        </w:rPr>
        <w:t xml:space="preserve">juillet 2025, constitue donc un tournant en inscrivant officiellement la </w:t>
      </w:r>
      <w:r w:rsidRPr="004C6B2E">
        <w:rPr>
          <w:rFonts w:ascii="Times New Roman" w:hAnsi="Times New Roman" w:cs="Times New Roman"/>
        </w:rPr>
        <w:t>gestion du risque chaleur dans la réglementation. Il introduit des obligations précises</w:t>
      </w:r>
      <w:r w:rsidR="00280655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: dès qu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une alerte de vigila</w:t>
      </w:r>
      <w:r w:rsidR="00280655">
        <w:rPr>
          <w:rFonts w:ascii="Times New Roman" w:hAnsi="Times New Roman" w:cs="Times New Roman"/>
        </w:rPr>
        <w:t xml:space="preserve">nce chaleur est émise par Météo </w:t>
      </w:r>
      <w:r w:rsidRPr="004C6B2E">
        <w:rPr>
          <w:rFonts w:ascii="Times New Roman" w:hAnsi="Times New Roman" w:cs="Times New Roman"/>
        </w:rPr>
        <w:t>France, les employeurs doivent adapter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organisation du travail (aménagement des horaires, pauses supplémentaires), garantir un accès suffisant à de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eau fraîche, informer les salariés sur les risques liés à la chaleur et s</w:t>
      </w:r>
      <w:r w:rsidR="00280655">
        <w:rPr>
          <w:rFonts w:ascii="Times New Roman" w:hAnsi="Times New Roman" w:cs="Times New Roman"/>
        </w:rPr>
        <w:t>ur les bons réflexes à adopter.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Ce décret vise donc à limiter les risques sanitaires liés à la chaleur. Lorsque le corps humain est exposé à des températures élevées, il active des mécanismes de thermorégulation afin de maintenir une température interne stable. Mais</w:t>
      </w:r>
      <w:r w:rsidR="00C52C36">
        <w:rPr>
          <w:rFonts w:ascii="Times New Roman" w:hAnsi="Times New Roman" w:cs="Times New Roman"/>
        </w:rPr>
        <w:t>,</w:t>
      </w:r>
      <w:r w:rsidRPr="004C6B2E">
        <w:rPr>
          <w:rFonts w:ascii="Times New Roman" w:hAnsi="Times New Roman" w:cs="Times New Roman"/>
        </w:rPr>
        <w:t xml:space="preserve"> lorsque ces mécanismes sont dépassés, divers troubles peuvent survenir, tels </w:t>
      </w:r>
      <w:r w:rsidRPr="004C6B2E">
        <w:rPr>
          <w:rFonts w:ascii="Times New Roman" w:hAnsi="Times New Roman" w:cs="Times New Roman"/>
        </w:rPr>
        <w:lastRenderedPageBreak/>
        <w:t xml:space="preserve">que la déshydratation, crampes de chaleur, troubles de la vigilance, </w:t>
      </w:r>
      <w:r w:rsidRPr="004C6B2E">
        <w:rPr>
          <w:rFonts w:ascii="Times New Roman" w:hAnsi="Times New Roman" w:cs="Times New Roman"/>
          <w:highlight w:val="white"/>
        </w:rPr>
        <w:t>hyponatrémie</w:t>
      </w:r>
      <w:r w:rsidRPr="004C6B2E">
        <w:rPr>
          <w:rFonts w:ascii="Times New Roman" w:hAnsi="Times New Roman" w:cs="Times New Roman"/>
          <w:color w:val="333333"/>
          <w:highlight w:val="white"/>
        </w:rPr>
        <w:t xml:space="preserve">, </w:t>
      </w:r>
      <w:r w:rsidRPr="004C6B2E">
        <w:rPr>
          <w:rFonts w:ascii="Times New Roman" w:hAnsi="Times New Roman" w:cs="Times New Roman"/>
        </w:rPr>
        <w:t xml:space="preserve">voire </w:t>
      </w:r>
      <w:r w:rsidR="00C52C36">
        <w:rPr>
          <w:rFonts w:ascii="Times New Roman" w:hAnsi="Times New Roman" w:cs="Times New Roman"/>
        </w:rPr>
        <w:t>hyperthermie (</w:t>
      </w:r>
      <w:r w:rsidRPr="004C6B2E">
        <w:rPr>
          <w:rFonts w:ascii="Times New Roman" w:hAnsi="Times New Roman" w:cs="Times New Roman"/>
        </w:rPr>
        <w:t>coup de chaleur</w:t>
      </w:r>
      <w:r w:rsidR="00C52C36">
        <w:rPr>
          <w:rFonts w:ascii="Times New Roman" w:hAnsi="Times New Roman" w:cs="Times New Roman"/>
        </w:rPr>
        <w:t>)</w:t>
      </w:r>
      <w:r w:rsidRPr="004C6B2E">
        <w:rPr>
          <w:rFonts w:ascii="Times New Roman" w:hAnsi="Times New Roman" w:cs="Times New Roman"/>
        </w:rPr>
        <w:t>, dont la gravité peut engager le pronostic vital.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 xml:space="preserve">Le risque chaleur doit désormais être intégré au </w:t>
      </w:r>
      <w:r w:rsidR="00142DEF">
        <w:rPr>
          <w:rFonts w:ascii="Times New Roman" w:hAnsi="Times New Roman" w:cs="Times New Roman"/>
        </w:rPr>
        <w:t>d</w:t>
      </w:r>
      <w:r w:rsidR="00142DEF" w:rsidRPr="004C6B2E">
        <w:rPr>
          <w:rFonts w:ascii="Times New Roman" w:hAnsi="Times New Roman" w:cs="Times New Roman"/>
        </w:rPr>
        <w:t xml:space="preserve">ocument </w:t>
      </w:r>
      <w:r w:rsidR="00142DEF">
        <w:rPr>
          <w:rFonts w:ascii="Times New Roman" w:hAnsi="Times New Roman" w:cs="Times New Roman"/>
        </w:rPr>
        <w:t>u</w:t>
      </w:r>
      <w:r w:rsidR="00142DEF" w:rsidRPr="004C6B2E">
        <w:rPr>
          <w:rFonts w:ascii="Times New Roman" w:hAnsi="Times New Roman" w:cs="Times New Roman"/>
        </w:rPr>
        <w:t>nique d</w:t>
      </w:r>
      <w:r w:rsidR="004F5D83">
        <w:rPr>
          <w:rFonts w:ascii="Times New Roman" w:hAnsi="Times New Roman" w:cs="Times New Roman"/>
        </w:rPr>
        <w:t>’</w:t>
      </w:r>
      <w:r w:rsidR="00142DEF">
        <w:rPr>
          <w:rFonts w:ascii="Times New Roman" w:hAnsi="Times New Roman" w:cs="Times New Roman"/>
        </w:rPr>
        <w:t>é</w:t>
      </w:r>
      <w:r w:rsidR="00142DEF" w:rsidRPr="004C6B2E">
        <w:rPr>
          <w:rFonts w:ascii="Times New Roman" w:hAnsi="Times New Roman" w:cs="Times New Roman"/>
        </w:rPr>
        <w:t xml:space="preserve">valuation des </w:t>
      </w:r>
      <w:r w:rsidR="00142DEF">
        <w:rPr>
          <w:rFonts w:ascii="Times New Roman" w:hAnsi="Times New Roman" w:cs="Times New Roman"/>
        </w:rPr>
        <w:t>r</w:t>
      </w:r>
      <w:r w:rsidR="00142DEF" w:rsidRPr="004C6B2E">
        <w:rPr>
          <w:rFonts w:ascii="Times New Roman" w:hAnsi="Times New Roman" w:cs="Times New Roman"/>
        </w:rPr>
        <w:t xml:space="preserve">isques </w:t>
      </w:r>
      <w:r w:rsidR="00142DEF">
        <w:rPr>
          <w:rFonts w:ascii="Times New Roman" w:hAnsi="Times New Roman" w:cs="Times New Roman"/>
        </w:rPr>
        <w:t>p</w:t>
      </w:r>
      <w:r w:rsidR="00142DEF" w:rsidRPr="004C6B2E">
        <w:rPr>
          <w:rFonts w:ascii="Times New Roman" w:hAnsi="Times New Roman" w:cs="Times New Roman"/>
        </w:rPr>
        <w:t xml:space="preserve">rofessionnels </w:t>
      </w:r>
      <w:r w:rsidRPr="004C6B2E">
        <w:rPr>
          <w:rFonts w:ascii="Times New Roman" w:hAnsi="Times New Roman" w:cs="Times New Roman"/>
        </w:rPr>
        <w:t>(</w:t>
      </w:r>
      <w:r w:rsidR="00142DEF" w:rsidRPr="004C6B2E">
        <w:rPr>
          <w:rFonts w:ascii="Times New Roman" w:hAnsi="Times New Roman" w:cs="Times New Roman"/>
        </w:rPr>
        <w:t>DUERP</w:t>
      </w:r>
      <w:r w:rsidRPr="004C6B2E">
        <w:rPr>
          <w:rFonts w:ascii="Times New Roman" w:hAnsi="Times New Roman" w:cs="Times New Roman"/>
        </w:rPr>
        <w:t xml:space="preserve">), obligeant ainsi les entreprises à anticiper et </w:t>
      </w:r>
      <w:r w:rsidR="00142DEF">
        <w:rPr>
          <w:rFonts w:ascii="Times New Roman" w:hAnsi="Times New Roman" w:cs="Times New Roman"/>
        </w:rPr>
        <w:t xml:space="preserve">à </w:t>
      </w:r>
      <w:r w:rsidRPr="004C6B2E">
        <w:rPr>
          <w:rFonts w:ascii="Times New Roman" w:hAnsi="Times New Roman" w:cs="Times New Roman"/>
        </w:rPr>
        <w:t>planifier les mesures de prévention.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Ces obligations concernent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ensemble des secteurs, avec une attention particulière aux activités les plus exposées</w:t>
      </w:r>
      <w:r w:rsidR="00C52C36">
        <w:rPr>
          <w:rFonts w:ascii="Times New Roman" w:hAnsi="Times New Roman" w:cs="Times New Roman"/>
        </w:rPr>
        <w:t>,</w:t>
      </w:r>
      <w:r w:rsidRPr="004C6B2E">
        <w:rPr>
          <w:rFonts w:ascii="Times New Roman" w:hAnsi="Times New Roman" w:cs="Times New Roman"/>
        </w:rPr>
        <w:t xml:space="preserve"> comme le BTP,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agriculture ou encore la logistique. En effet, en plus de travailler dans des environnements difficiles, rendant complexe la mise à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abri de la chaleur et du soleil, certaines professi</w:t>
      </w:r>
      <w:r w:rsidR="00C52C36">
        <w:rPr>
          <w:rFonts w:ascii="Times New Roman" w:hAnsi="Times New Roman" w:cs="Times New Roman"/>
        </w:rPr>
        <w:t>ons sont parfois très physiques ;</w:t>
      </w:r>
      <w:r w:rsidRPr="004C6B2E">
        <w:rPr>
          <w:rFonts w:ascii="Times New Roman" w:hAnsi="Times New Roman" w:cs="Times New Roman"/>
        </w:rPr>
        <w:t xml:space="preserve"> </w:t>
      </w:r>
      <w:r w:rsidR="00C52C36">
        <w:rPr>
          <w:rFonts w:ascii="Times New Roman" w:hAnsi="Times New Roman" w:cs="Times New Roman"/>
        </w:rPr>
        <w:t>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 xml:space="preserve">énergie liée à </w:t>
      </w:r>
      <w:r w:rsidR="00C52C36">
        <w:rPr>
          <w:rFonts w:ascii="Times New Roman" w:hAnsi="Times New Roman" w:cs="Times New Roman"/>
        </w:rPr>
        <w:t>l’</w:t>
      </w:r>
      <w:r w:rsidRPr="004C6B2E">
        <w:rPr>
          <w:rFonts w:ascii="Times New Roman" w:hAnsi="Times New Roman" w:cs="Times New Roman"/>
        </w:rPr>
        <w:t>effort physique est transformée en chaleur et doit ensuite être évacuée du corps. C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est à ce moment-là que la température extérieure joue un rôle sur la santé. Si celle-ci est trop élevée, le corps peine à évacuer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excédent thermique, ce qui peut entraîner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apparition de pathologies.</w:t>
      </w:r>
    </w:p>
    <w:p w:rsidR="00885C81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Pour la première fois, des mesures jusque-là recommandées disposent désormais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une base légale, ce qui devrait en faciliter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application et le contrôle. Cependant, le décret ne prévoit toujours pas de seuil de température déclenchant automatiquement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arrêt du travail – une revendication portée notamment par la CGT. Cela laisse donc une large marge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interprétation aux employeurs.</w:t>
      </w:r>
    </w:p>
    <w:p w:rsidR="004C6B2E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885C81" w:rsidRPr="004C6B2E" w:rsidRDefault="004C6B2E" w:rsidP="004C6B2E">
      <w:pPr>
        <w:pStyle w:val="Titre3"/>
        <w:keepNext w:val="0"/>
        <w:keepLines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3" w:name="_xkvwseh10sm" w:colFirst="0" w:colLast="0"/>
      <w:bookmarkEnd w:id="3"/>
      <w:r w:rsidRPr="004C6B2E">
        <w:rPr>
          <w:rFonts w:ascii="Times New Roman" w:hAnsi="Times New Roman" w:cs="Times New Roman"/>
          <w:b/>
          <w:color w:val="000000"/>
          <w:sz w:val="22"/>
          <w:szCs w:val="22"/>
        </w:rPr>
        <w:t>UNE AVANCÉE RÉELLE… MAIS INSUFFISANTE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Même si la reconnaissance offi</w:t>
      </w:r>
      <w:r w:rsidR="00293A92">
        <w:rPr>
          <w:rFonts w:ascii="Times New Roman" w:hAnsi="Times New Roman" w:cs="Times New Roman"/>
        </w:rPr>
        <w:t>cielle du risque chaleur est une avancée non négligeable</w:t>
      </w:r>
      <w:r w:rsidRPr="004C6B2E">
        <w:rPr>
          <w:rFonts w:ascii="Times New Roman" w:hAnsi="Times New Roman" w:cs="Times New Roman"/>
        </w:rPr>
        <w:t>, le texte reste en deçà des besoins et des réalités du terrain.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absence de seuil chiffré de température à partir duquel le travail devrait être interrompu rend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obligation de maintenir une «</w:t>
      </w:r>
      <w:r w:rsidR="00293A92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température adaptée</w:t>
      </w:r>
      <w:r w:rsidR="00293A92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» juridiquement floue. En pratique, rien n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interdit encore aujourd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 xml:space="preserve">hui de faire travailler des salariés </w:t>
      </w:r>
      <w:r w:rsidR="00293A92">
        <w:rPr>
          <w:rFonts w:ascii="Times New Roman" w:hAnsi="Times New Roman" w:cs="Times New Roman"/>
        </w:rPr>
        <w:t>par</w:t>
      </w:r>
      <w:r w:rsidRPr="004C6B2E">
        <w:rPr>
          <w:rFonts w:ascii="Times New Roman" w:hAnsi="Times New Roman" w:cs="Times New Roman"/>
        </w:rPr>
        <w:t xml:space="preserve"> 40</w:t>
      </w:r>
      <w:r w:rsidR="00293A92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°C, alors que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OMS recommande de ne pas dépasser 28</w:t>
      </w:r>
      <w:r w:rsidR="00142DEF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°C pour une activité physique.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Le décret ignore aussi les effets différés ou indirects de la chaleur, tels que la fatigue, les troubles de la vigilance ou les erreurs humaines, qui peuvent conduire à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autres types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accidents professionnels. Par ailleurs, certaines mesures initialement envisagées dans le projet de décret ont disparu dans sa version finale : les pauses rémunérées,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 xml:space="preserve">obligation de </w:t>
      </w:r>
      <w:r w:rsidR="00293A92">
        <w:rPr>
          <w:rFonts w:ascii="Times New Roman" w:hAnsi="Times New Roman" w:cs="Times New Roman"/>
        </w:rPr>
        <w:t xml:space="preserve">ménager des </w:t>
      </w:r>
      <w:r w:rsidRPr="004C6B2E">
        <w:rPr>
          <w:rFonts w:ascii="Times New Roman" w:hAnsi="Times New Roman" w:cs="Times New Roman"/>
        </w:rPr>
        <w:t>zones ventilées ou encore la consultation du médecin du travail ne sont plus prévues.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évaluation du risque repose donc essentiellement sur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employeur, tandis que les moyens de contrôle par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inspection du travail restent largement insuffisants.</w:t>
      </w:r>
    </w:p>
    <w:p w:rsidR="00885C81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Dans ce contexte, la logique de rentabilité continue trop souvent de primer sur la santé des salariés. Ce manque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ambition est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autant plus inquiétant que le réchauffement climatique va s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intensifier. Selon les projections du GIEC, la France po</w:t>
      </w:r>
      <w:r w:rsidR="00293A92">
        <w:rPr>
          <w:rFonts w:ascii="Times New Roman" w:hAnsi="Times New Roman" w:cs="Times New Roman"/>
        </w:rPr>
        <w:t xml:space="preserve">urrait connaître une hausse de 2 °C dès 2050 et de </w:t>
      </w:r>
      <w:r w:rsidRPr="004C6B2E">
        <w:rPr>
          <w:rFonts w:ascii="Times New Roman" w:hAnsi="Times New Roman" w:cs="Times New Roman"/>
        </w:rPr>
        <w:t>4 °C à la fin du siècle, entraînant des vagues de chaleur plus longues, plus fréquentes et plus intenses.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 xml:space="preserve">ici </w:t>
      </w:r>
      <w:r w:rsidR="00142DEF">
        <w:rPr>
          <w:rFonts w:ascii="Times New Roman" w:hAnsi="Times New Roman" w:cs="Times New Roman"/>
        </w:rPr>
        <w:t xml:space="preserve">à </w:t>
      </w:r>
      <w:r w:rsidRPr="004C6B2E">
        <w:rPr>
          <w:rFonts w:ascii="Times New Roman" w:hAnsi="Times New Roman" w:cs="Times New Roman"/>
        </w:rPr>
        <w:t>2100, certaines régions pourraient enregistrer régulièrement des températures supérieures à 40</w:t>
      </w:r>
      <w:r w:rsidR="00142DEF">
        <w:rPr>
          <w:rFonts w:ascii="Times New Roman" w:hAnsi="Times New Roman" w:cs="Times New Roman"/>
        </w:rPr>
        <w:t> </w:t>
      </w:r>
      <w:r w:rsidRPr="004C6B2E">
        <w:rPr>
          <w:rFonts w:ascii="Times New Roman" w:hAnsi="Times New Roman" w:cs="Times New Roman"/>
        </w:rPr>
        <w:t>°C en été, rendant indispensable une adaptation en profondeur des normes de protection et le cadre réglementaire.</w:t>
      </w:r>
    </w:p>
    <w:p w:rsidR="004C6B2E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885C81" w:rsidRPr="004C6B2E" w:rsidRDefault="004C6B2E" w:rsidP="004C6B2E">
      <w:pPr>
        <w:pStyle w:val="Titre3"/>
        <w:keepNext w:val="0"/>
        <w:keepLines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4" w:name="_t01mev1ptnwe" w:colFirst="0" w:colLast="0"/>
      <w:bookmarkEnd w:id="4"/>
      <w:r w:rsidRPr="004C6B2E">
        <w:rPr>
          <w:rFonts w:ascii="Times New Roman" w:hAnsi="Times New Roman" w:cs="Times New Roman"/>
          <w:b/>
          <w:color w:val="000000"/>
          <w:sz w:val="22"/>
          <w:szCs w:val="22"/>
        </w:rPr>
        <w:t>DES ÉQUIPEMENTS TOUJOURS INADAPTÉS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Un autre obstacle majeur à une prévention efficace réside dans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inadéquation des équipements de travail aux nouvelles conditions climatiques. Vêtements épais, casques non ventilés, chaussures de sécurité lourdes</w:t>
      </w:r>
      <w:r w:rsidR="00293A92">
        <w:rPr>
          <w:rFonts w:ascii="Times New Roman" w:hAnsi="Times New Roman" w:cs="Times New Roman"/>
        </w:rPr>
        <w:t>…,</w:t>
      </w:r>
      <w:r w:rsidRPr="004C6B2E">
        <w:rPr>
          <w:rFonts w:ascii="Times New Roman" w:hAnsi="Times New Roman" w:cs="Times New Roman"/>
        </w:rPr>
        <w:t xml:space="preserve"> autant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éléments conçus pour garantir la sécurité ou améliorer la productivité, mais qui deviennent problématique</w:t>
      </w:r>
      <w:r w:rsidR="00293A92">
        <w:rPr>
          <w:rFonts w:ascii="Times New Roman" w:hAnsi="Times New Roman" w:cs="Times New Roman"/>
        </w:rPr>
        <w:t>s en période de forte chaleur : c</w:t>
      </w:r>
      <w:r w:rsidRPr="004C6B2E">
        <w:rPr>
          <w:rFonts w:ascii="Times New Roman" w:hAnsi="Times New Roman" w:cs="Times New Roman"/>
        </w:rPr>
        <w:t>es équipements peuvent aggraver le risque de surchauffe corporelle et de malaises.</w:t>
      </w:r>
      <w:r w:rsidR="00142DEF" w:rsidRPr="004C6B2E">
        <w:rPr>
          <w:rFonts w:ascii="Times New Roman" w:hAnsi="Times New Roman" w:cs="Times New Roman"/>
        </w:rPr>
        <w:t xml:space="preserve"> </w:t>
      </w:r>
      <w:r w:rsidRPr="004C6B2E">
        <w:rPr>
          <w:rFonts w:ascii="Times New Roman" w:hAnsi="Times New Roman" w:cs="Times New Roman"/>
        </w:rPr>
        <w:t>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inadaptation des tenues limite la capacité du corps à dissiper la chaleur, augmentant ainsi la probabilité de complications médicales liées à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exposition prolongée à des températures élevées.</w:t>
      </w:r>
    </w:p>
    <w:p w:rsidR="00885C81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Il est donc urgent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investir dans la recherche et le développement de tenues et de dispositifs techniques adaptés à un climat plus chaud. Sans innovations en matière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équipement, les mesures de prévention resteront incomplètes et les travailleurs continueront de subir les effets du dérèglement climatique.</w:t>
      </w:r>
    </w:p>
    <w:p w:rsidR="004C6B2E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885C81" w:rsidRPr="004C6B2E" w:rsidRDefault="00293A92" w:rsidP="004C6B2E">
      <w:pPr>
        <w:pStyle w:val="Titre3"/>
        <w:keepNext w:val="0"/>
        <w:keepLines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5" w:name="_yapryf3i1acq" w:colFirst="0" w:colLast="0"/>
      <w:bookmarkEnd w:id="5"/>
      <w:r>
        <w:rPr>
          <w:rFonts w:ascii="Times New Roman" w:hAnsi="Times New Roman" w:cs="Times New Roman"/>
          <w:b/>
          <w:color w:val="000000"/>
          <w:sz w:val="22"/>
          <w:szCs w:val="22"/>
        </w:rPr>
        <w:t>REPENSER LE TRAVAIL</w:t>
      </w:r>
    </w:p>
    <w:p w:rsidR="00885C81" w:rsidRPr="004C6B2E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>Ce décret marque une étape, mais</w:t>
      </w:r>
      <w:r w:rsidR="00D62FCF">
        <w:rPr>
          <w:rFonts w:ascii="Times New Roman" w:hAnsi="Times New Roman" w:cs="Times New Roman"/>
        </w:rPr>
        <w:t xml:space="preserve"> dans ce qui </w:t>
      </w:r>
      <w:r w:rsidR="006874F3">
        <w:rPr>
          <w:rFonts w:ascii="Times New Roman" w:hAnsi="Times New Roman" w:cs="Times New Roman"/>
        </w:rPr>
        <w:t>nous occupe</w:t>
      </w:r>
      <w:r w:rsidRPr="004C6B2E">
        <w:rPr>
          <w:rFonts w:ascii="Times New Roman" w:hAnsi="Times New Roman" w:cs="Times New Roman"/>
        </w:rPr>
        <w:t xml:space="preserve"> il ne constitue qu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un début. Pour faire face durablement à la multiplication des vagues de chaleur, il faudra aller bien au-delà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une simple adaptation ponctuelle. Cela implique de repenser en profondeur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organisation du travail, de renforcer les capacités de contrôle,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impliquer la médecine du travail dans la prévention et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adopter une politique écologique ambitieuse.</w:t>
      </w:r>
    </w:p>
    <w:p w:rsidR="00885C81" w:rsidRDefault="00EE3B71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4C6B2E">
        <w:rPr>
          <w:rFonts w:ascii="Times New Roman" w:hAnsi="Times New Roman" w:cs="Times New Roman"/>
        </w:rPr>
        <w:t xml:space="preserve">La santé des travailleurs ne peut </w:t>
      </w:r>
      <w:r w:rsidR="006874F3">
        <w:rPr>
          <w:rFonts w:ascii="Times New Roman" w:hAnsi="Times New Roman" w:cs="Times New Roman"/>
        </w:rPr>
        <w:t xml:space="preserve">ni ne doit </w:t>
      </w:r>
      <w:r w:rsidRPr="004C6B2E">
        <w:rPr>
          <w:rFonts w:ascii="Times New Roman" w:hAnsi="Times New Roman" w:cs="Times New Roman"/>
        </w:rPr>
        <w:t>plus être subordonnée aux impératifs de productivité. Elle doit devenir un enjeu central de l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adaptation au changement climatique. Ce n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est qu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à cette condition que les promesses d</w:t>
      </w:r>
      <w:r w:rsidR="004F5D83">
        <w:rPr>
          <w:rFonts w:ascii="Times New Roman" w:hAnsi="Times New Roman" w:cs="Times New Roman"/>
        </w:rPr>
        <w:t>’</w:t>
      </w:r>
      <w:r w:rsidRPr="004C6B2E">
        <w:rPr>
          <w:rFonts w:ascii="Times New Roman" w:hAnsi="Times New Roman" w:cs="Times New Roman"/>
        </w:rPr>
        <w:t>un droit du travail protecteur pourront devenir une réalité.</w:t>
      </w:r>
      <w:bookmarkStart w:id="6" w:name="_pkqe87d5khss" w:colFirst="0" w:colLast="0"/>
      <w:bookmarkEnd w:id="6"/>
    </w:p>
    <w:p w:rsid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4C6B2E" w:rsidRPr="004C6B2E" w:rsidRDefault="004C6B2E" w:rsidP="004C6B2E">
      <w:pPr>
        <w:spacing w:before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*ADELINE ROULET est</w:t>
      </w:r>
      <w:r w:rsidRPr="004C6B2E">
        <w:rPr>
          <w:rFonts w:ascii="Times New Roman" w:hAnsi="Times New Roman" w:cs="Times New Roman"/>
        </w:rPr>
        <w:t xml:space="preserve"> géographe</w:t>
      </w:r>
      <w:r>
        <w:rPr>
          <w:rFonts w:ascii="Times New Roman" w:hAnsi="Times New Roman" w:cs="Times New Roman"/>
        </w:rPr>
        <w:t>,</w:t>
      </w:r>
      <w:r w:rsidRPr="004C6B2E">
        <w:rPr>
          <w:rFonts w:ascii="Times New Roman" w:hAnsi="Times New Roman" w:cs="Times New Roman"/>
        </w:rPr>
        <w:t xml:space="preserve"> spécialiste des risques naturels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4C6B2E">
        <w:rPr>
          <w:rFonts w:ascii="Times New Roman" w:hAnsi="Times New Roman" w:cs="Times New Roman"/>
        </w:rPr>
        <w:t>RAPHAËL STEIGER</w:t>
      </w:r>
      <w:r>
        <w:rPr>
          <w:rFonts w:ascii="Times New Roman" w:hAnsi="Times New Roman" w:cs="Times New Roman"/>
        </w:rPr>
        <w:t xml:space="preserve"> est</w:t>
      </w:r>
      <w:r w:rsidRPr="004C6B2E">
        <w:rPr>
          <w:rFonts w:ascii="Times New Roman" w:hAnsi="Times New Roman" w:cs="Times New Roman"/>
        </w:rPr>
        <w:t xml:space="preserve"> syndi</w:t>
      </w:r>
      <w:r>
        <w:rPr>
          <w:rFonts w:ascii="Times New Roman" w:hAnsi="Times New Roman" w:cs="Times New Roman"/>
        </w:rPr>
        <w:t>caliste</w:t>
      </w:r>
      <w:r w:rsidRPr="004C6B2E">
        <w:rPr>
          <w:rFonts w:ascii="Times New Roman" w:hAnsi="Times New Roman" w:cs="Times New Roman"/>
        </w:rPr>
        <w:t xml:space="preserve"> CGT</w:t>
      </w:r>
      <w:r>
        <w:rPr>
          <w:rFonts w:ascii="Times New Roman" w:hAnsi="Times New Roman" w:cs="Times New Roman"/>
        </w:rPr>
        <w:t>.</w:t>
      </w:r>
    </w:p>
    <w:p w:rsidR="004C6B2E" w:rsidRPr="004C6B2E" w:rsidRDefault="004C6B2E" w:rsidP="004C6B2E">
      <w:pPr>
        <w:spacing w:before="120" w:line="360" w:lineRule="auto"/>
        <w:jc w:val="both"/>
        <w:rPr>
          <w:rFonts w:ascii="Times New Roman" w:hAnsi="Times New Roman" w:cs="Times New Roman"/>
        </w:rPr>
      </w:pPr>
    </w:p>
    <w:sectPr w:rsidR="004C6B2E" w:rsidRPr="004C6B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75" w:rsidRDefault="00674575">
      <w:pPr>
        <w:spacing w:line="240" w:lineRule="auto"/>
      </w:pPr>
      <w:r>
        <w:separator/>
      </w:r>
    </w:p>
  </w:endnote>
  <w:endnote w:type="continuationSeparator" w:id="0">
    <w:p w:rsidR="00674575" w:rsidRDefault="00674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75" w:rsidRDefault="00674575">
      <w:r>
        <w:separator/>
      </w:r>
    </w:p>
  </w:footnote>
  <w:footnote w:type="continuationSeparator" w:id="0">
    <w:p w:rsidR="00674575" w:rsidRDefault="0067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D"/>
    <w:rsid w:val="00043506"/>
    <w:rsid w:val="00142DEF"/>
    <w:rsid w:val="00165165"/>
    <w:rsid w:val="001B370A"/>
    <w:rsid w:val="00280655"/>
    <w:rsid w:val="00293A92"/>
    <w:rsid w:val="003A09D3"/>
    <w:rsid w:val="00435C95"/>
    <w:rsid w:val="004C6B2E"/>
    <w:rsid w:val="004F5D83"/>
    <w:rsid w:val="005944A0"/>
    <w:rsid w:val="00674575"/>
    <w:rsid w:val="00676910"/>
    <w:rsid w:val="006874F3"/>
    <w:rsid w:val="00700258"/>
    <w:rsid w:val="00765CE4"/>
    <w:rsid w:val="0081323E"/>
    <w:rsid w:val="00885C81"/>
    <w:rsid w:val="0089310D"/>
    <w:rsid w:val="00994A85"/>
    <w:rsid w:val="00AD3535"/>
    <w:rsid w:val="00C52C36"/>
    <w:rsid w:val="00C62573"/>
    <w:rsid w:val="00CD2F0C"/>
    <w:rsid w:val="00D62FCF"/>
    <w:rsid w:val="00D8625F"/>
    <w:rsid w:val="00D968D8"/>
    <w:rsid w:val="00EE3B71"/>
    <w:rsid w:val="00F61BF4"/>
    <w:rsid w:val="78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28AE"/>
  <w15:docId w15:val="{84B17074-2E40-4C5A-8098-69B971BB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sz w:val="22"/>
      <w:szCs w:val="22"/>
      <w:lang w:val="fr"/>
    </w:rPr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Jaime</cp:lastModifiedBy>
  <cp:revision>17</cp:revision>
  <cp:lastPrinted>2025-07-05T06:05:00Z</cp:lastPrinted>
  <dcterms:created xsi:type="dcterms:W3CDTF">2025-07-01T09:43:00Z</dcterms:created>
  <dcterms:modified xsi:type="dcterms:W3CDTF">2025-07-05T14:20:00Z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01B10B2B0498439BFBA15D688FA8426A_42</vt:lpwstr>
  </property>
</Properties>
</file>